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7D0E0" w14:textId="77777777" w:rsidR="00E26FFA" w:rsidRDefault="0087042D">
      <w:pPr>
        <w:ind w:left="0" w:hanging="2"/>
        <w:rPr>
          <w:rFonts w:ascii="Calibri" w:eastAsia="Calibri" w:hAnsi="Calibri" w:cs="Calibri"/>
          <w:sz w:val="24"/>
          <w:szCs w:val="24"/>
        </w:rPr>
      </w:pPr>
      <w:r>
        <w:rPr>
          <w:noProof/>
        </w:rPr>
        <mc:AlternateContent>
          <mc:Choice Requires="wps">
            <w:drawing>
              <wp:anchor distT="0" distB="0" distL="114300" distR="114300" simplePos="0" relativeHeight="251658240" behindDoc="0" locked="0" layoutInCell="1" hidden="0" allowOverlap="1" wp14:anchorId="4FE2EE8C" wp14:editId="387AE44C">
                <wp:simplePos x="0" y="0"/>
                <wp:positionH relativeFrom="column">
                  <wp:posOffset>4297680</wp:posOffset>
                </wp:positionH>
                <wp:positionV relativeFrom="paragraph">
                  <wp:posOffset>1</wp:posOffset>
                </wp:positionV>
                <wp:extent cx="1584960" cy="495300"/>
                <wp:effectExtent l="0" t="0" r="15240" b="19050"/>
                <wp:wrapNone/>
                <wp:docPr id="1" name="Rectangle 1"/>
                <wp:cNvGraphicFramePr/>
                <a:graphic xmlns:a="http://schemas.openxmlformats.org/drawingml/2006/main">
                  <a:graphicData uri="http://schemas.microsoft.com/office/word/2010/wordprocessingShape">
                    <wps:wsp>
                      <wps:cNvSpPr/>
                      <wps:spPr>
                        <a:xfrm>
                          <a:off x="0" y="0"/>
                          <a:ext cx="1584960" cy="495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5F0EC03" w14:textId="77777777" w:rsidR="00E26FFA" w:rsidRDefault="0087042D">
                            <w:pPr>
                              <w:spacing w:line="240" w:lineRule="auto"/>
                              <w:ind w:left="1" w:hanging="3"/>
                              <w:rPr>
                                <w:rFonts w:ascii="Arial" w:eastAsia="Arial" w:hAnsi="Arial" w:cs="Arial"/>
                                <w:color w:val="000000"/>
                                <w:sz w:val="28"/>
                              </w:rPr>
                            </w:pPr>
                            <w:r>
                              <w:rPr>
                                <w:rFonts w:ascii="Arial" w:eastAsia="Arial" w:hAnsi="Arial" w:cs="Arial"/>
                                <w:color w:val="000000"/>
                                <w:sz w:val="28"/>
                              </w:rPr>
                              <w:t>KAMIS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FE2EE8C" id="Rectangle 1" o:spid="_x0000_s1026" style="position:absolute;margin-left:338.4pt;margin-top:0;width:124.8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">
                <v:stroke startarrowwidth="narrow" startarrowlength="short" endarrowwidth="narrow" endarrowlength="short"/>
                <v:textbox inset="2.53958mm,1.2694mm,2.53958mm,1.2694mm">
                  <w:txbxContent>
                    <w:p w14:paraId="05F0EC03" w14:textId="77777777" w:rsidR="00E26FFA" w:rsidRDefault="0087042D">
                      <w:pPr>
                        <w:spacing w:line="240" w:lineRule="auto"/>
                        <w:ind w:left="1" w:hanging="3"/>
                        <w:rPr>
                          <w:rFonts w:ascii="Arial" w:eastAsia="Arial" w:hAnsi="Arial" w:cs="Arial"/>
                          <w:color w:val="000000"/>
                          <w:sz w:val="28"/>
                        </w:rPr>
                      </w:pPr>
                      <w:r>
                        <w:rPr>
                          <w:rFonts w:ascii="Arial" w:eastAsia="Arial" w:hAnsi="Arial" w:cs="Arial"/>
                          <w:color w:val="000000"/>
                          <w:sz w:val="28"/>
                        </w:rPr>
                        <w:t>KAMIS #:</w:t>
                      </w:r>
                    </w:p>
                  </w:txbxContent>
                </v:textbox>
              </v:rect>
            </w:pict>
          </mc:Fallback>
        </mc:AlternateContent>
      </w:r>
      <w:r>
        <w:rPr>
          <w:noProof/>
        </w:rPr>
        <w:drawing>
          <wp:anchor distT="0" distB="0" distL="114300" distR="114300" simplePos="0" relativeHeight="251659264" behindDoc="0" locked="0" layoutInCell="1" hidden="0" allowOverlap="1" wp14:anchorId="54811C05" wp14:editId="781CDA55">
            <wp:simplePos x="0" y="0"/>
            <wp:positionH relativeFrom="column">
              <wp:posOffset>1</wp:posOffset>
            </wp:positionH>
            <wp:positionV relativeFrom="paragraph">
              <wp:posOffset>0</wp:posOffset>
            </wp:positionV>
            <wp:extent cx="2570480" cy="61277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570480" cy="612775"/>
                    </a:xfrm>
                    <a:prstGeom prst="rect">
                      <a:avLst/>
                    </a:prstGeom>
                    <a:ln/>
                  </pic:spPr>
                </pic:pic>
              </a:graphicData>
            </a:graphic>
          </wp:anchor>
        </w:drawing>
      </w:r>
    </w:p>
    <w:p w14:paraId="4704ECFA" w14:textId="77777777" w:rsidR="00E26FFA" w:rsidRDefault="0087042D">
      <w:pPr>
        <w:ind w:left="0" w:hanging="2"/>
        <w:rPr>
          <w:rFonts w:ascii="Calibri" w:eastAsia="Calibri" w:hAnsi="Calibri" w:cs="Calibri"/>
          <w:sz w:val="18"/>
          <w:szCs w:val="18"/>
        </w:rPr>
      </w:pPr>
      <w:r>
        <w:rPr>
          <w:rFonts w:ascii="Calibri" w:eastAsia="Calibri" w:hAnsi="Calibri" w:cs="Calibri"/>
          <w:b/>
          <w:sz w:val="18"/>
          <w:szCs w:val="18"/>
        </w:rPr>
        <w:t>Community Developmental Disabilities Organization</w:t>
      </w:r>
    </w:p>
    <w:p w14:paraId="2304173A" w14:textId="77777777" w:rsidR="00E26FFA" w:rsidRDefault="0087042D">
      <w:pPr>
        <w:ind w:left="0" w:hanging="2"/>
        <w:rPr>
          <w:rFonts w:ascii="Calibri" w:eastAsia="Calibri" w:hAnsi="Calibri" w:cs="Calibri"/>
          <w:sz w:val="18"/>
          <w:szCs w:val="18"/>
        </w:rPr>
      </w:pPr>
      <w:r>
        <w:rPr>
          <w:rFonts w:ascii="Calibri" w:eastAsia="Calibri" w:hAnsi="Calibri" w:cs="Calibri"/>
          <w:b/>
          <w:sz w:val="18"/>
          <w:szCs w:val="18"/>
        </w:rPr>
        <w:t>Serving Chase, Lyon, Morris and Wabaunsee Counties</w:t>
      </w:r>
    </w:p>
    <w:p w14:paraId="6EFBCED4" w14:textId="77777777" w:rsidR="00E26FFA" w:rsidRDefault="00E26FFA">
      <w:pPr>
        <w:ind w:left="0" w:hanging="2"/>
        <w:rPr>
          <w:rFonts w:ascii="Calibri" w:eastAsia="Calibri" w:hAnsi="Calibri" w:cs="Calibri"/>
          <w:sz w:val="16"/>
          <w:szCs w:val="16"/>
        </w:rPr>
      </w:pPr>
    </w:p>
    <w:p w14:paraId="4D3A9526" w14:textId="4A14A683" w:rsidR="00E26FFA" w:rsidRDefault="0087042D">
      <w:pPr>
        <w:pStyle w:val="Heading1"/>
        <w:ind w:left="0" w:hanging="2"/>
        <w:rPr>
          <w:rFonts w:ascii="Arial Narrow" w:eastAsia="Arial Narrow" w:hAnsi="Arial Narrow" w:cs="Arial Narrow"/>
          <w:sz w:val="24"/>
          <w:szCs w:val="24"/>
        </w:rPr>
      </w:pPr>
      <w:r>
        <w:rPr>
          <w:rFonts w:ascii="Arial Narrow" w:eastAsia="Arial Narrow" w:hAnsi="Arial Narrow" w:cs="Arial Narrow"/>
          <w:sz w:val="24"/>
          <w:szCs w:val="24"/>
        </w:rPr>
        <w:t>Options Counseling, Individual Rights, Waiting List, and Disp</w:t>
      </w:r>
      <w:r w:rsidR="00787432">
        <w:rPr>
          <w:rFonts w:ascii="Arial Narrow" w:eastAsia="Arial Narrow" w:hAnsi="Arial Narrow" w:cs="Arial Narrow"/>
          <w:sz w:val="24"/>
          <w:szCs w:val="24"/>
        </w:rPr>
        <w:t>ute</w:t>
      </w:r>
      <w:r>
        <w:rPr>
          <w:rFonts w:ascii="Arial Narrow" w:eastAsia="Arial Narrow" w:hAnsi="Arial Narrow" w:cs="Arial Narrow"/>
          <w:sz w:val="24"/>
          <w:szCs w:val="24"/>
        </w:rPr>
        <w:t xml:space="preserve"> Resolution Information</w:t>
      </w:r>
    </w:p>
    <w:p w14:paraId="5B78AFA4" w14:textId="77777777" w:rsidR="00E26FFA" w:rsidRDefault="00E26FFA">
      <w:pPr>
        <w:ind w:left="0" w:hanging="2"/>
        <w:rPr>
          <w:rFonts w:ascii="Calibri" w:eastAsia="Calibri" w:hAnsi="Calibri" w:cs="Calibri"/>
        </w:rPr>
      </w:pPr>
    </w:p>
    <w:tbl>
      <w:tblPr>
        <w:tblStyle w:val="a"/>
        <w:tblW w:w="11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6"/>
      </w:tblGrid>
      <w:tr w:rsidR="00E26FFA" w14:paraId="0225770E" w14:textId="77777777">
        <w:tc>
          <w:tcPr>
            <w:tcW w:w="11016" w:type="dxa"/>
          </w:tcPr>
          <w:p w14:paraId="3FF70271" w14:textId="74501901" w:rsidR="00E26FFA" w:rsidRDefault="0087042D">
            <w:pPr>
              <w:ind w:left="0" w:hanging="2"/>
              <w:rPr>
                <w:rFonts w:ascii="Baguet Script" w:eastAsia="Baguet Script" w:hAnsi="Baguet Script" w:cs="Baguet Script"/>
                <w:sz w:val="28"/>
                <w:szCs w:val="28"/>
              </w:rPr>
            </w:pPr>
            <w:r>
              <w:rPr>
                <w:rFonts w:ascii="Arial Narrow" w:eastAsia="Arial Narrow" w:hAnsi="Arial Narrow" w:cs="Arial Narrow"/>
                <w:sz w:val="24"/>
                <w:szCs w:val="24"/>
              </w:rPr>
              <w:t>Consumer Name</w:t>
            </w:r>
            <w:r w:rsidR="0085644B">
              <w:rPr>
                <w:rFonts w:ascii="Arial Narrow" w:eastAsia="Arial Narrow" w:hAnsi="Arial Narrow" w:cs="Arial Narrow"/>
                <w:sz w:val="24"/>
                <w:szCs w:val="24"/>
              </w:rPr>
              <w:t>:</w:t>
            </w:r>
            <w:r w:rsidR="007F2029">
              <w:rPr>
                <w:rFonts w:ascii="Arial Narrow" w:eastAsia="Arial Narrow" w:hAnsi="Arial Narrow" w:cs="Arial Narrow"/>
                <w:sz w:val="24"/>
                <w:szCs w:val="24"/>
              </w:rPr>
              <w:t xml:space="preserve"> </w:t>
            </w:r>
          </w:p>
        </w:tc>
      </w:tr>
    </w:tbl>
    <w:p w14:paraId="72550AEE" w14:textId="3C6BA65B" w:rsidR="00E26FFA" w:rsidRDefault="0087042D">
      <w:pPr>
        <w:ind w:left="0" w:hanging="2"/>
        <w:rPr>
          <w:rFonts w:ascii="Arial Narrow" w:eastAsia="Arial Narrow" w:hAnsi="Arial Narrow" w:cs="Arial Narrow"/>
          <w:sz w:val="18"/>
          <w:szCs w:val="18"/>
        </w:rPr>
      </w:pPr>
      <w:r>
        <w:rPr>
          <w:rFonts w:ascii="Arial Narrow" w:eastAsia="Arial Narrow" w:hAnsi="Arial Narrow" w:cs="Arial Narrow"/>
          <w:b/>
          <w:sz w:val="18"/>
          <w:szCs w:val="18"/>
        </w:rPr>
        <w:t xml:space="preserve">Services that are available in this CDDO area are listed below by category.  Not all providers are contracted with all Managed Care Organizations (MCO) please ask when discussing services with them.  </w:t>
      </w:r>
      <w:r w:rsidR="00A453C6">
        <w:rPr>
          <w:rFonts w:ascii="Arial Narrow" w:eastAsia="Arial Narrow" w:hAnsi="Arial Narrow" w:cs="Arial Narrow"/>
          <w:b/>
          <w:sz w:val="18"/>
          <w:szCs w:val="18"/>
        </w:rPr>
        <w:t xml:space="preserve">Individuals </w:t>
      </w:r>
      <w:r>
        <w:rPr>
          <w:rFonts w:ascii="Arial Narrow" w:eastAsia="Arial Narrow" w:hAnsi="Arial Narrow" w:cs="Arial Narrow"/>
          <w:b/>
          <w:sz w:val="18"/>
          <w:szCs w:val="18"/>
        </w:rPr>
        <w:t xml:space="preserve">have the right to change service providers at any time for any reason.  </w:t>
      </w:r>
      <w:r w:rsidR="00A453C6" w:rsidRPr="00A453C6">
        <w:rPr>
          <w:rFonts w:ascii="Arial Narrow" w:eastAsia="Arial Narrow" w:hAnsi="Arial Narrow" w:cs="Arial Narrow"/>
          <w:b/>
          <w:sz w:val="18"/>
          <w:szCs w:val="18"/>
        </w:rPr>
        <w:t xml:space="preserve">I understand that I am not guaranteed to receive </w:t>
      </w:r>
      <w:r w:rsidR="00A453C6">
        <w:rPr>
          <w:rFonts w:ascii="Arial Narrow" w:eastAsia="Arial Narrow" w:hAnsi="Arial Narrow" w:cs="Arial Narrow"/>
          <w:b/>
          <w:sz w:val="18"/>
          <w:szCs w:val="18"/>
        </w:rPr>
        <w:t xml:space="preserve">services </w:t>
      </w:r>
      <w:r w:rsidR="00A453C6" w:rsidRPr="00A453C6">
        <w:rPr>
          <w:rFonts w:ascii="Arial Narrow" w:eastAsia="Arial Narrow" w:hAnsi="Arial Narrow" w:cs="Arial Narrow"/>
          <w:b/>
          <w:sz w:val="18"/>
          <w:szCs w:val="18"/>
        </w:rPr>
        <w:t xml:space="preserve">and may be placed on a waiting list, depending on availability of </w:t>
      </w:r>
      <w:r w:rsidR="00A453C6">
        <w:rPr>
          <w:rFonts w:ascii="Arial Narrow" w:eastAsia="Arial Narrow" w:hAnsi="Arial Narrow" w:cs="Arial Narrow"/>
          <w:b/>
          <w:sz w:val="18"/>
          <w:szCs w:val="18"/>
        </w:rPr>
        <w:t xml:space="preserve">funding. </w:t>
      </w:r>
    </w:p>
    <w:p w14:paraId="43914B2B" w14:textId="77777777" w:rsidR="00E26FFA" w:rsidRDefault="00E26FFA">
      <w:pPr>
        <w:rPr>
          <w:rFonts w:ascii="Arial Narrow" w:eastAsia="Arial Narrow" w:hAnsi="Arial Narrow" w:cs="Arial Narrow"/>
          <w:sz w:val="14"/>
          <w:szCs w:val="14"/>
        </w:rPr>
      </w:pPr>
    </w:p>
    <w:tbl>
      <w:tblPr>
        <w:tblStyle w:val="a0"/>
        <w:tblW w:w="110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
        <w:gridCol w:w="2931"/>
        <w:gridCol w:w="360"/>
        <w:gridCol w:w="2699"/>
        <w:gridCol w:w="265"/>
        <w:gridCol w:w="2249"/>
        <w:gridCol w:w="275"/>
        <w:gridCol w:w="2003"/>
      </w:tblGrid>
      <w:tr w:rsidR="00E26FFA" w14:paraId="134B72D6" w14:textId="77777777" w:rsidTr="0028281C">
        <w:trPr>
          <w:cantSplit/>
          <w:trHeight w:val="242"/>
        </w:trPr>
        <w:tc>
          <w:tcPr>
            <w:tcW w:w="11018" w:type="dxa"/>
            <w:gridSpan w:val="8"/>
            <w:tcBorders>
              <w:bottom w:val="single" w:sz="4" w:space="0" w:color="000000"/>
            </w:tcBorders>
            <w:shd w:val="clear" w:color="auto" w:fill="CCCCCC"/>
          </w:tcPr>
          <w:p w14:paraId="37FD8105" w14:textId="77777777" w:rsidR="00E26FFA" w:rsidRDefault="0087042D">
            <w:pPr>
              <w:pStyle w:val="Heading2"/>
              <w:ind w:left="0" w:hanging="2"/>
              <w:rPr>
                <w:rFonts w:ascii="Arial Narrow" w:eastAsia="Arial Narrow" w:hAnsi="Arial Narrow" w:cs="Arial Narrow"/>
                <w:sz w:val="20"/>
              </w:rPr>
            </w:pPr>
            <w:r>
              <w:rPr>
                <w:rFonts w:ascii="Arial Narrow" w:eastAsia="Arial Narrow" w:hAnsi="Arial Narrow" w:cs="Arial Narrow"/>
                <w:b/>
                <w:sz w:val="20"/>
              </w:rPr>
              <w:t>Service Coordination/Case Management Providers ** closed for referrals</w:t>
            </w:r>
          </w:p>
        </w:tc>
      </w:tr>
      <w:tr w:rsidR="00033E28" w14:paraId="42D94876" w14:textId="77777777" w:rsidTr="0028281C">
        <w:trPr>
          <w:cantSplit/>
        </w:trPr>
        <w:tc>
          <w:tcPr>
            <w:tcW w:w="236" w:type="dxa"/>
          </w:tcPr>
          <w:p w14:paraId="5081434C" w14:textId="5C6555F1" w:rsidR="00033E28" w:rsidRDefault="00033E28" w:rsidP="00033E28">
            <w:pPr>
              <w:ind w:left="0" w:hanging="2"/>
              <w:rPr>
                <w:rFonts w:ascii="Arial Narrow" w:eastAsia="Arial Narrow" w:hAnsi="Arial Narrow" w:cs="Arial Narrow"/>
                <w:sz w:val="16"/>
                <w:szCs w:val="16"/>
              </w:rPr>
            </w:pPr>
          </w:p>
        </w:tc>
        <w:tc>
          <w:tcPr>
            <w:tcW w:w="2931" w:type="dxa"/>
          </w:tcPr>
          <w:p w14:paraId="09FFA65C" w14:textId="03BD1631" w:rsidR="00033E28" w:rsidRDefault="00033E28" w:rsidP="00033E28">
            <w:pPr>
              <w:tabs>
                <w:tab w:val="center" w:pos="1223"/>
              </w:tabs>
              <w:ind w:left="0" w:hanging="2"/>
              <w:rPr>
                <w:rFonts w:ascii="Arial Narrow" w:eastAsia="Arial Narrow" w:hAnsi="Arial Narrow" w:cs="Arial Narrow"/>
                <w:sz w:val="16"/>
                <w:szCs w:val="16"/>
              </w:rPr>
            </w:pPr>
            <w:r>
              <w:rPr>
                <w:rFonts w:ascii="Arial Narrow" w:eastAsia="Arial Narrow" w:hAnsi="Arial Narrow" w:cs="Arial Narrow"/>
                <w:sz w:val="16"/>
                <w:szCs w:val="16"/>
              </w:rPr>
              <w:t>**Caring &amp; Compassionate Care</w:t>
            </w:r>
          </w:p>
        </w:tc>
        <w:tc>
          <w:tcPr>
            <w:tcW w:w="360" w:type="dxa"/>
          </w:tcPr>
          <w:p w14:paraId="2F9DD28B" w14:textId="77777777" w:rsidR="00033E28" w:rsidRDefault="00033E28" w:rsidP="00033E28">
            <w:pPr>
              <w:ind w:left="0" w:hanging="2"/>
              <w:rPr>
                <w:rFonts w:ascii="Arial Narrow" w:eastAsia="Arial Narrow" w:hAnsi="Arial Narrow" w:cs="Arial Narrow"/>
                <w:sz w:val="16"/>
                <w:szCs w:val="16"/>
              </w:rPr>
            </w:pPr>
          </w:p>
        </w:tc>
        <w:tc>
          <w:tcPr>
            <w:tcW w:w="2699" w:type="dxa"/>
          </w:tcPr>
          <w:p w14:paraId="54A2DE09" w14:textId="01F745E3" w:rsidR="00033E28" w:rsidRDefault="00033E28" w:rsidP="00033E28">
            <w:pPr>
              <w:ind w:left="0" w:hanging="2"/>
              <w:rPr>
                <w:rFonts w:ascii="Arial Narrow" w:eastAsia="Arial Narrow" w:hAnsi="Arial Narrow" w:cs="Arial Narrow"/>
                <w:sz w:val="16"/>
                <w:szCs w:val="16"/>
              </w:rPr>
            </w:pPr>
            <w:r>
              <w:rPr>
                <w:rFonts w:ascii="Arial Narrow" w:eastAsia="Arial Narrow" w:hAnsi="Arial Narrow" w:cs="Arial Narrow"/>
                <w:sz w:val="16"/>
                <w:szCs w:val="16"/>
              </w:rPr>
              <w:t>Journey’s</w:t>
            </w:r>
          </w:p>
        </w:tc>
        <w:tc>
          <w:tcPr>
            <w:tcW w:w="265" w:type="dxa"/>
          </w:tcPr>
          <w:p w14:paraId="072CDA50" w14:textId="77777777" w:rsidR="00033E28" w:rsidRDefault="00033E28" w:rsidP="00033E28">
            <w:pPr>
              <w:ind w:left="0" w:hanging="2"/>
              <w:rPr>
                <w:rFonts w:ascii="Arial Narrow" w:eastAsia="Arial Narrow" w:hAnsi="Arial Narrow" w:cs="Arial Narrow"/>
                <w:sz w:val="16"/>
                <w:szCs w:val="16"/>
              </w:rPr>
            </w:pPr>
          </w:p>
        </w:tc>
        <w:tc>
          <w:tcPr>
            <w:tcW w:w="2249" w:type="dxa"/>
          </w:tcPr>
          <w:p w14:paraId="5EBFD6C6" w14:textId="0AFEFCBB" w:rsidR="00033E28" w:rsidRDefault="00033E28" w:rsidP="00033E28">
            <w:pPr>
              <w:ind w:left="0" w:hanging="2"/>
              <w:rPr>
                <w:rFonts w:ascii="Arial Narrow" w:eastAsia="Arial Narrow" w:hAnsi="Arial Narrow" w:cs="Arial Narrow"/>
                <w:sz w:val="16"/>
                <w:szCs w:val="16"/>
              </w:rPr>
            </w:pPr>
            <w:r>
              <w:rPr>
                <w:rFonts w:ascii="Arial Narrow" w:eastAsia="Arial Narrow" w:hAnsi="Arial Narrow" w:cs="Arial Narrow"/>
                <w:sz w:val="16"/>
                <w:szCs w:val="16"/>
              </w:rPr>
              <w:t>Lyons Case Management Services</w:t>
            </w:r>
          </w:p>
        </w:tc>
        <w:tc>
          <w:tcPr>
            <w:tcW w:w="275" w:type="dxa"/>
          </w:tcPr>
          <w:p w14:paraId="009F4E1D" w14:textId="77777777" w:rsidR="00033E28" w:rsidRDefault="00033E28" w:rsidP="00033E28">
            <w:pPr>
              <w:ind w:left="0" w:hanging="2"/>
              <w:rPr>
                <w:rFonts w:ascii="Arial Narrow" w:eastAsia="Arial Narrow" w:hAnsi="Arial Narrow" w:cs="Arial Narrow"/>
                <w:sz w:val="16"/>
                <w:szCs w:val="16"/>
              </w:rPr>
            </w:pPr>
          </w:p>
        </w:tc>
        <w:tc>
          <w:tcPr>
            <w:tcW w:w="2003" w:type="dxa"/>
          </w:tcPr>
          <w:p w14:paraId="7A845C63" w14:textId="15CC8DCF" w:rsidR="00033E28" w:rsidRDefault="001C4232" w:rsidP="00033E28">
            <w:pPr>
              <w:ind w:left="0" w:hanging="2"/>
              <w:rPr>
                <w:rFonts w:ascii="Arial Narrow" w:eastAsia="Arial Narrow" w:hAnsi="Arial Narrow" w:cs="Arial Narrow"/>
                <w:sz w:val="16"/>
                <w:szCs w:val="16"/>
              </w:rPr>
            </w:pPr>
            <w:r>
              <w:rPr>
                <w:rFonts w:ascii="Arial Narrow" w:eastAsia="Arial Narrow" w:hAnsi="Arial Narrow" w:cs="Arial Narrow"/>
                <w:sz w:val="16"/>
                <w:szCs w:val="16"/>
              </w:rPr>
              <w:t>McCall Case Management</w:t>
            </w:r>
          </w:p>
        </w:tc>
      </w:tr>
      <w:tr w:rsidR="001C4232" w14:paraId="60F46645" w14:textId="77777777" w:rsidTr="0028281C">
        <w:trPr>
          <w:cantSplit/>
        </w:trPr>
        <w:tc>
          <w:tcPr>
            <w:tcW w:w="236" w:type="dxa"/>
          </w:tcPr>
          <w:p w14:paraId="24BDBE0C" w14:textId="77777777" w:rsidR="001C4232" w:rsidRDefault="001C4232" w:rsidP="001C4232">
            <w:pPr>
              <w:ind w:left="0" w:hanging="2"/>
              <w:rPr>
                <w:rFonts w:ascii="Arial Narrow" w:eastAsia="Arial Narrow" w:hAnsi="Arial Narrow" w:cs="Arial Narrow"/>
                <w:sz w:val="16"/>
                <w:szCs w:val="16"/>
              </w:rPr>
            </w:pPr>
          </w:p>
        </w:tc>
        <w:tc>
          <w:tcPr>
            <w:tcW w:w="2931" w:type="dxa"/>
          </w:tcPr>
          <w:p w14:paraId="1E308A68" w14:textId="297A9EA0"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Monaco &amp; Associates</w:t>
            </w:r>
          </w:p>
        </w:tc>
        <w:tc>
          <w:tcPr>
            <w:tcW w:w="360" w:type="dxa"/>
          </w:tcPr>
          <w:p w14:paraId="473A8C86" w14:textId="7C7AC48D" w:rsidR="001C4232" w:rsidRDefault="001C4232" w:rsidP="001C4232">
            <w:pPr>
              <w:ind w:left="0" w:hanging="2"/>
              <w:rPr>
                <w:rFonts w:ascii="Arial Narrow" w:eastAsia="Arial Narrow" w:hAnsi="Arial Narrow" w:cs="Arial Narrow"/>
                <w:sz w:val="16"/>
                <w:szCs w:val="16"/>
              </w:rPr>
            </w:pPr>
          </w:p>
        </w:tc>
        <w:tc>
          <w:tcPr>
            <w:tcW w:w="2699" w:type="dxa"/>
          </w:tcPr>
          <w:p w14:paraId="2C2DDB3B" w14:textId="19B9D5A8" w:rsidR="001C4232" w:rsidRDefault="001F145C"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w:t>
            </w:r>
            <w:r w:rsidR="001C4232">
              <w:rPr>
                <w:rFonts w:ascii="Arial Narrow" w:eastAsia="Arial Narrow" w:hAnsi="Arial Narrow" w:cs="Arial Narrow"/>
                <w:sz w:val="16"/>
                <w:szCs w:val="16"/>
              </w:rPr>
              <w:t>QUEST Services</w:t>
            </w:r>
          </w:p>
        </w:tc>
        <w:tc>
          <w:tcPr>
            <w:tcW w:w="265" w:type="dxa"/>
          </w:tcPr>
          <w:p w14:paraId="76402525" w14:textId="77777777" w:rsidR="001C4232" w:rsidRDefault="001C4232" w:rsidP="001C4232">
            <w:pPr>
              <w:ind w:left="0" w:hanging="2"/>
              <w:rPr>
                <w:rFonts w:ascii="Arial Narrow" w:eastAsia="Arial Narrow" w:hAnsi="Arial Narrow" w:cs="Arial Narrow"/>
                <w:sz w:val="16"/>
                <w:szCs w:val="16"/>
              </w:rPr>
            </w:pPr>
          </w:p>
        </w:tc>
        <w:tc>
          <w:tcPr>
            <w:tcW w:w="2249" w:type="dxa"/>
          </w:tcPr>
          <w:p w14:paraId="15DDFDEC" w14:textId="24880D9C"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Other:</w:t>
            </w:r>
          </w:p>
        </w:tc>
        <w:tc>
          <w:tcPr>
            <w:tcW w:w="275" w:type="dxa"/>
          </w:tcPr>
          <w:p w14:paraId="0062F56B" w14:textId="77777777" w:rsidR="001C4232" w:rsidRDefault="001C4232" w:rsidP="001C4232">
            <w:pPr>
              <w:ind w:left="0" w:hanging="2"/>
              <w:rPr>
                <w:rFonts w:ascii="Arial Narrow" w:eastAsia="Arial Narrow" w:hAnsi="Arial Narrow" w:cs="Arial Narrow"/>
                <w:sz w:val="16"/>
                <w:szCs w:val="16"/>
              </w:rPr>
            </w:pPr>
          </w:p>
        </w:tc>
        <w:tc>
          <w:tcPr>
            <w:tcW w:w="2003" w:type="dxa"/>
          </w:tcPr>
          <w:p w14:paraId="6F6DC390" w14:textId="52B25E30" w:rsidR="001C4232" w:rsidRDefault="001C4232" w:rsidP="001C4232">
            <w:pPr>
              <w:ind w:left="0" w:hanging="2"/>
              <w:rPr>
                <w:rFonts w:ascii="Arial Narrow" w:eastAsia="Arial Narrow" w:hAnsi="Arial Narrow" w:cs="Arial Narrow"/>
                <w:sz w:val="16"/>
                <w:szCs w:val="16"/>
              </w:rPr>
            </w:pPr>
          </w:p>
        </w:tc>
      </w:tr>
      <w:tr w:rsidR="001C4232" w14:paraId="0F833E36" w14:textId="77777777" w:rsidTr="0028281C">
        <w:trPr>
          <w:cantSplit/>
        </w:trPr>
        <w:tc>
          <w:tcPr>
            <w:tcW w:w="11018" w:type="dxa"/>
            <w:gridSpan w:val="8"/>
            <w:tcBorders>
              <w:bottom w:val="single" w:sz="4" w:space="0" w:color="000000"/>
            </w:tcBorders>
            <w:shd w:val="clear" w:color="auto" w:fill="CCCCCC"/>
          </w:tcPr>
          <w:p w14:paraId="1B045024" w14:textId="68315D26" w:rsidR="001C4232" w:rsidRDefault="001C4232" w:rsidP="001C4232">
            <w:pPr>
              <w:pStyle w:val="Heading2"/>
              <w:ind w:left="0" w:hanging="2"/>
              <w:rPr>
                <w:rFonts w:ascii="Arial Narrow" w:eastAsia="Arial Narrow" w:hAnsi="Arial Narrow" w:cs="Arial Narrow"/>
                <w:sz w:val="20"/>
              </w:rPr>
            </w:pPr>
            <w:r>
              <w:rPr>
                <w:rFonts w:ascii="Arial Narrow" w:eastAsia="Arial Narrow" w:hAnsi="Arial Narrow" w:cs="Arial Narrow"/>
                <w:b/>
                <w:sz w:val="20"/>
              </w:rPr>
              <w:t>Residential Services Providers (CR = Children’s residential only) * Limited License ** closed for referrals</w:t>
            </w:r>
          </w:p>
        </w:tc>
      </w:tr>
      <w:tr w:rsidR="001C4232" w14:paraId="62FC2746" w14:textId="77777777" w:rsidTr="0028281C">
        <w:trPr>
          <w:cantSplit/>
        </w:trPr>
        <w:tc>
          <w:tcPr>
            <w:tcW w:w="236" w:type="dxa"/>
          </w:tcPr>
          <w:p w14:paraId="38F65BE2" w14:textId="77777777" w:rsidR="001C4232" w:rsidRDefault="001C4232" w:rsidP="001C4232">
            <w:pPr>
              <w:ind w:left="0" w:hanging="2"/>
              <w:rPr>
                <w:rFonts w:ascii="Arial Narrow" w:eastAsia="Arial Narrow" w:hAnsi="Arial Narrow" w:cs="Arial Narrow"/>
                <w:sz w:val="16"/>
                <w:szCs w:val="16"/>
              </w:rPr>
            </w:pPr>
          </w:p>
        </w:tc>
        <w:tc>
          <w:tcPr>
            <w:tcW w:w="2931" w:type="dxa"/>
          </w:tcPr>
          <w:p w14:paraId="5E2FC4C4" w14:textId="77777777"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All About You Agency</w:t>
            </w:r>
          </w:p>
        </w:tc>
        <w:tc>
          <w:tcPr>
            <w:tcW w:w="360" w:type="dxa"/>
          </w:tcPr>
          <w:p w14:paraId="699C80F9" w14:textId="77777777" w:rsidR="001C4232" w:rsidRDefault="001C4232" w:rsidP="001C4232">
            <w:pPr>
              <w:ind w:left="0" w:hanging="2"/>
              <w:rPr>
                <w:rFonts w:ascii="Arial Narrow" w:eastAsia="Arial Narrow" w:hAnsi="Arial Narrow" w:cs="Arial Narrow"/>
                <w:sz w:val="16"/>
                <w:szCs w:val="16"/>
              </w:rPr>
            </w:pPr>
          </w:p>
        </w:tc>
        <w:tc>
          <w:tcPr>
            <w:tcW w:w="2699" w:type="dxa"/>
          </w:tcPr>
          <w:p w14:paraId="340CAE45" w14:textId="77777777"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CALM (CR)</w:t>
            </w:r>
          </w:p>
        </w:tc>
        <w:tc>
          <w:tcPr>
            <w:tcW w:w="265" w:type="dxa"/>
          </w:tcPr>
          <w:p w14:paraId="6586506D" w14:textId="369EE32E" w:rsidR="001C4232" w:rsidRDefault="001C4232" w:rsidP="001C4232">
            <w:pPr>
              <w:ind w:left="0" w:hanging="2"/>
              <w:rPr>
                <w:rFonts w:ascii="Arial Narrow" w:eastAsia="Arial Narrow" w:hAnsi="Arial Narrow" w:cs="Arial Narrow"/>
                <w:sz w:val="16"/>
                <w:szCs w:val="16"/>
              </w:rPr>
            </w:pPr>
          </w:p>
        </w:tc>
        <w:tc>
          <w:tcPr>
            <w:tcW w:w="2249" w:type="dxa"/>
          </w:tcPr>
          <w:p w14:paraId="6CC84AC0" w14:textId="77D749AE"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COF Training Services, Inc. (SL)</w:t>
            </w:r>
          </w:p>
        </w:tc>
        <w:tc>
          <w:tcPr>
            <w:tcW w:w="275" w:type="dxa"/>
          </w:tcPr>
          <w:p w14:paraId="5AE889D4" w14:textId="77777777" w:rsidR="001C4232" w:rsidRDefault="001C4232" w:rsidP="001C4232">
            <w:pPr>
              <w:ind w:left="0" w:hanging="2"/>
              <w:rPr>
                <w:rFonts w:ascii="Arial Narrow" w:eastAsia="Arial Narrow" w:hAnsi="Arial Narrow" w:cs="Arial Narrow"/>
                <w:sz w:val="16"/>
                <w:szCs w:val="16"/>
              </w:rPr>
            </w:pPr>
          </w:p>
        </w:tc>
        <w:tc>
          <w:tcPr>
            <w:tcW w:w="2003" w:type="dxa"/>
          </w:tcPr>
          <w:p w14:paraId="25FC8161" w14:textId="62A3A2B0"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Equal Independence Agency</w:t>
            </w:r>
          </w:p>
        </w:tc>
      </w:tr>
      <w:tr w:rsidR="001C4232" w14:paraId="2587D3DB" w14:textId="77777777" w:rsidTr="0028281C">
        <w:trPr>
          <w:cantSplit/>
          <w:trHeight w:val="188"/>
        </w:trPr>
        <w:tc>
          <w:tcPr>
            <w:tcW w:w="236" w:type="dxa"/>
          </w:tcPr>
          <w:p w14:paraId="7E7B9BBE" w14:textId="77777777" w:rsidR="001C4232" w:rsidRDefault="001C4232" w:rsidP="001C4232">
            <w:pPr>
              <w:ind w:left="0" w:hanging="2"/>
              <w:rPr>
                <w:rFonts w:ascii="Arial Narrow" w:eastAsia="Arial Narrow" w:hAnsi="Arial Narrow" w:cs="Arial Narrow"/>
                <w:sz w:val="16"/>
                <w:szCs w:val="16"/>
              </w:rPr>
            </w:pPr>
          </w:p>
        </w:tc>
        <w:tc>
          <w:tcPr>
            <w:tcW w:w="2931" w:type="dxa"/>
          </w:tcPr>
          <w:p w14:paraId="6712B6C4" w14:textId="5EB01E9A"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Journey’s</w:t>
            </w:r>
          </w:p>
        </w:tc>
        <w:tc>
          <w:tcPr>
            <w:tcW w:w="360" w:type="dxa"/>
          </w:tcPr>
          <w:p w14:paraId="53FA6906" w14:textId="77777777" w:rsidR="001C4232" w:rsidRDefault="001C4232" w:rsidP="001C4232">
            <w:pPr>
              <w:ind w:left="0" w:hanging="2"/>
              <w:rPr>
                <w:rFonts w:ascii="Arial Narrow" w:eastAsia="Arial Narrow" w:hAnsi="Arial Narrow" w:cs="Arial Narrow"/>
                <w:sz w:val="16"/>
                <w:szCs w:val="16"/>
              </w:rPr>
            </w:pPr>
          </w:p>
        </w:tc>
        <w:tc>
          <w:tcPr>
            <w:tcW w:w="2699" w:type="dxa"/>
          </w:tcPr>
          <w:p w14:paraId="489BF3A1" w14:textId="6F1A77D5"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KVC Behavioral Healthcare (CR)</w:t>
            </w:r>
          </w:p>
        </w:tc>
        <w:tc>
          <w:tcPr>
            <w:tcW w:w="265" w:type="dxa"/>
          </w:tcPr>
          <w:p w14:paraId="21DE4946" w14:textId="77777777" w:rsidR="001C4232" w:rsidRDefault="001C4232" w:rsidP="001C4232">
            <w:pPr>
              <w:ind w:left="0" w:hanging="2"/>
              <w:rPr>
                <w:rFonts w:ascii="Arial Narrow" w:eastAsia="Arial Narrow" w:hAnsi="Arial Narrow" w:cs="Arial Narrow"/>
                <w:sz w:val="16"/>
                <w:szCs w:val="16"/>
              </w:rPr>
            </w:pPr>
          </w:p>
        </w:tc>
        <w:tc>
          <w:tcPr>
            <w:tcW w:w="2249" w:type="dxa"/>
          </w:tcPr>
          <w:p w14:paraId="0E64B43E" w14:textId="65741280"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Loving Hearts Training Center (Topeka only)</w:t>
            </w:r>
          </w:p>
        </w:tc>
        <w:tc>
          <w:tcPr>
            <w:tcW w:w="275" w:type="dxa"/>
          </w:tcPr>
          <w:p w14:paraId="486357BC" w14:textId="77777777" w:rsidR="001C4232" w:rsidRDefault="001C4232" w:rsidP="001C4232">
            <w:pPr>
              <w:ind w:left="0" w:hanging="2"/>
              <w:rPr>
                <w:rFonts w:ascii="Arial Narrow" w:eastAsia="Arial Narrow" w:hAnsi="Arial Narrow" w:cs="Arial Narrow"/>
                <w:sz w:val="16"/>
                <w:szCs w:val="16"/>
              </w:rPr>
            </w:pPr>
          </w:p>
        </w:tc>
        <w:tc>
          <w:tcPr>
            <w:tcW w:w="2003" w:type="dxa"/>
          </w:tcPr>
          <w:p w14:paraId="71A121CA" w14:textId="77777777" w:rsidR="001C4232" w:rsidRDefault="001C4232" w:rsidP="001C4232">
            <w:pPr>
              <w:ind w:leftChars="0" w:left="0" w:firstLineChars="0" w:firstLine="0"/>
              <w:rPr>
                <w:rFonts w:ascii="Arial Narrow" w:eastAsia="Arial Narrow" w:hAnsi="Arial Narrow" w:cs="Arial Narrow"/>
                <w:sz w:val="16"/>
                <w:szCs w:val="16"/>
              </w:rPr>
            </w:pPr>
            <w:r>
              <w:rPr>
                <w:rFonts w:ascii="Arial Narrow" w:eastAsia="Arial Narrow" w:hAnsi="Arial Narrow" w:cs="Arial Narrow"/>
                <w:sz w:val="16"/>
                <w:szCs w:val="16"/>
              </w:rPr>
              <w:t>Phoenix Developmental Services</w:t>
            </w:r>
          </w:p>
          <w:p w14:paraId="26299D64" w14:textId="4D9A26C9" w:rsidR="001C4232" w:rsidRPr="00A42748" w:rsidRDefault="001C4232" w:rsidP="001C4232">
            <w:pPr>
              <w:rPr>
                <w:rFonts w:ascii="Arial Narrow" w:eastAsia="Arial Narrow" w:hAnsi="Arial Narrow" w:cs="Arial Narrow"/>
                <w:sz w:val="14"/>
                <w:szCs w:val="14"/>
              </w:rPr>
            </w:pPr>
            <w:r w:rsidRPr="00A42748">
              <w:rPr>
                <w:rFonts w:ascii="Arial Narrow" w:eastAsia="Arial Narrow" w:hAnsi="Arial Narrow" w:cs="Arial Narrow"/>
                <w:sz w:val="14"/>
                <w:szCs w:val="14"/>
              </w:rPr>
              <w:t>(SHP/UHC INDIVIDUALS ONLY)</w:t>
            </w:r>
          </w:p>
        </w:tc>
      </w:tr>
      <w:tr w:rsidR="001C4232" w14:paraId="116B38E3" w14:textId="77777777" w:rsidTr="0028281C">
        <w:trPr>
          <w:cantSplit/>
        </w:trPr>
        <w:tc>
          <w:tcPr>
            <w:tcW w:w="236" w:type="dxa"/>
          </w:tcPr>
          <w:p w14:paraId="66D739D2" w14:textId="77777777" w:rsidR="001C4232" w:rsidRDefault="001C4232" w:rsidP="001C4232">
            <w:pPr>
              <w:ind w:left="0" w:hanging="2"/>
              <w:rPr>
                <w:rFonts w:ascii="Arial Narrow" w:eastAsia="Arial Narrow" w:hAnsi="Arial Narrow" w:cs="Arial Narrow"/>
                <w:sz w:val="16"/>
                <w:szCs w:val="16"/>
              </w:rPr>
            </w:pPr>
          </w:p>
        </w:tc>
        <w:tc>
          <w:tcPr>
            <w:tcW w:w="2931" w:type="dxa"/>
          </w:tcPr>
          <w:p w14:paraId="69D20F25" w14:textId="4263A9D8" w:rsidR="001C4232" w:rsidRDefault="001C4232" w:rsidP="001C4232">
            <w:pPr>
              <w:ind w:leftChars="0" w:left="0" w:firstLineChars="0" w:firstLine="0"/>
              <w:rPr>
                <w:rFonts w:ascii="Arial Narrow" w:eastAsia="Arial Narrow" w:hAnsi="Arial Narrow" w:cs="Arial Narrow"/>
                <w:sz w:val="16"/>
                <w:szCs w:val="16"/>
              </w:rPr>
            </w:pPr>
            <w:r>
              <w:rPr>
                <w:rFonts w:ascii="Arial Narrow" w:eastAsia="Arial Narrow" w:hAnsi="Arial Narrow" w:cs="Arial Narrow"/>
                <w:sz w:val="16"/>
                <w:szCs w:val="16"/>
              </w:rPr>
              <w:t>*Quality Residential Services (Limited License)</w:t>
            </w:r>
          </w:p>
        </w:tc>
        <w:tc>
          <w:tcPr>
            <w:tcW w:w="360" w:type="dxa"/>
          </w:tcPr>
          <w:p w14:paraId="3A9BE0D3" w14:textId="77777777" w:rsidR="001C4232" w:rsidRDefault="001C4232" w:rsidP="001C4232">
            <w:pPr>
              <w:ind w:left="0" w:hanging="2"/>
              <w:rPr>
                <w:rFonts w:ascii="Arial Narrow" w:eastAsia="Arial Narrow" w:hAnsi="Arial Narrow" w:cs="Arial Narrow"/>
                <w:sz w:val="16"/>
                <w:szCs w:val="16"/>
              </w:rPr>
            </w:pPr>
          </w:p>
        </w:tc>
        <w:tc>
          <w:tcPr>
            <w:tcW w:w="2699" w:type="dxa"/>
          </w:tcPr>
          <w:p w14:paraId="090CC517" w14:textId="511EF320"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QUEST Services</w:t>
            </w:r>
          </w:p>
        </w:tc>
        <w:tc>
          <w:tcPr>
            <w:tcW w:w="265" w:type="dxa"/>
          </w:tcPr>
          <w:p w14:paraId="49F1ACF1" w14:textId="77777777" w:rsidR="001C4232" w:rsidRDefault="001C4232" w:rsidP="001C4232">
            <w:pPr>
              <w:ind w:left="0" w:hanging="2"/>
              <w:rPr>
                <w:rFonts w:ascii="Arial Narrow" w:eastAsia="Arial Narrow" w:hAnsi="Arial Narrow" w:cs="Arial Narrow"/>
                <w:sz w:val="16"/>
                <w:szCs w:val="16"/>
              </w:rPr>
            </w:pPr>
          </w:p>
        </w:tc>
        <w:tc>
          <w:tcPr>
            <w:tcW w:w="2249" w:type="dxa"/>
          </w:tcPr>
          <w:p w14:paraId="57846C1F" w14:textId="7970AD2C"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QUEST Services (ICF-ID)</w:t>
            </w:r>
          </w:p>
        </w:tc>
        <w:tc>
          <w:tcPr>
            <w:tcW w:w="275" w:type="dxa"/>
          </w:tcPr>
          <w:p w14:paraId="0E34C18C" w14:textId="77777777" w:rsidR="001C4232" w:rsidRDefault="001C4232" w:rsidP="001C4232">
            <w:pPr>
              <w:ind w:left="0" w:hanging="2"/>
              <w:rPr>
                <w:rFonts w:ascii="Arial Narrow" w:eastAsia="Arial Narrow" w:hAnsi="Arial Narrow" w:cs="Arial Narrow"/>
                <w:sz w:val="16"/>
                <w:szCs w:val="16"/>
              </w:rPr>
            </w:pPr>
          </w:p>
        </w:tc>
        <w:tc>
          <w:tcPr>
            <w:tcW w:w="2003" w:type="dxa"/>
          </w:tcPr>
          <w:p w14:paraId="18F1DAFF" w14:textId="0D190BB4" w:rsidR="001C4232" w:rsidRDefault="00280224"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w:t>
            </w:r>
            <w:r w:rsidR="001C4232">
              <w:rPr>
                <w:rFonts w:ascii="Arial Narrow" w:eastAsia="Arial Narrow" w:hAnsi="Arial Narrow" w:cs="Arial Narrow"/>
                <w:sz w:val="16"/>
                <w:szCs w:val="16"/>
              </w:rPr>
              <w:t>Smith Agency</w:t>
            </w:r>
          </w:p>
        </w:tc>
      </w:tr>
      <w:tr w:rsidR="001C4232" w14:paraId="51CDFD65" w14:textId="77777777" w:rsidTr="0028281C">
        <w:trPr>
          <w:cantSplit/>
          <w:trHeight w:val="152"/>
        </w:trPr>
        <w:tc>
          <w:tcPr>
            <w:tcW w:w="236" w:type="dxa"/>
          </w:tcPr>
          <w:p w14:paraId="5972248B" w14:textId="77777777" w:rsidR="001C4232" w:rsidRDefault="001C4232" w:rsidP="001C4232">
            <w:pPr>
              <w:ind w:left="0" w:hanging="2"/>
              <w:rPr>
                <w:rFonts w:ascii="Arial Narrow" w:eastAsia="Arial Narrow" w:hAnsi="Arial Narrow" w:cs="Arial Narrow"/>
                <w:sz w:val="16"/>
                <w:szCs w:val="16"/>
              </w:rPr>
            </w:pPr>
          </w:p>
        </w:tc>
        <w:tc>
          <w:tcPr>
            <w:tcW w:w="2931" w:type="dxa"/>
          </w:tcPr>
          <w:p w14:paraId="0AF0DEA9" w14:textId="793857CF" w:rsidR="001C4232" w:rsidRDefault="001C4232" w:rsidP="001C4232">
            <w:pPr>
              <w:tabs>
                <w:tab w:val="left" w:pos="3468"/>
              </w:tabs>
              <w:ind w:left="0" w:hanging="2"/>
              <w:rPr>
                <w:rFonts w:ascii="Arial Narrow" w:eastAsia="Arial Narrow" w:hAnsi="Arial Narrow" w:cs="Arial Narrow"/>
                <w:sz w:val="16"/>
                <w:szCs w:val="16"/>
              </w:rPr>
            </w:pPr>
            <w:r>
              <w:rPr>
                <w:rFonts w:ascii="Arial Narrow" w:eastAsia="Arial Narrow" w:hAnsi="Arial Narrow" w:cs="Arial Narrow"/>
                <w:sz w:val="16"/>
                <w:szCs w:val="16"/>
              </w:rPr>
              <w:t>**</w:t>
            </w:r>
            <w:proofErr w:type="gramStart"/>
            <w:r>
              <w:rPr>
                <w:rFonts w:ascii="Arial Narrow" w:eastAsia="Arial Narrow" w:hAnsi="Arial Narrow" w:cs="Arial Narrow"/>
                <w:sz w:val="16"/>
                <w:szCs w:val="16"/>
              </w:rPr>
              <w:t>Stepping Stones</w:t>
            </w:r>
            <w:proofErr w:type="gramEnd"/>
            <w:r>
              <w:rPr>
                <w:rFonts w:ascii="Arial Narrow" w:eastAsia="Arial Narrow" w:hAnsi="Arial Narrow" w:cs="Arial Narrow"/>
                <w:sz w:val="16"/>
                <w:szCs w:val="16"/>
              </w:rPr>
              <w:t xml:space="preserve"> Unlimited</w:t>
            </w:r>
          </w:p>
        </w:tc>
        <w:tc>
          <w:tcPr>
            <w:tcW w:w="360" w:type="dxa"/>
          </w:tcPr>
          <w:p w14:paraId="559ABE07" w14:textId="77777777" w:rsidR="001C4232" w:rsidRDefault="001C4232" w:rsidP="001C4232">
            <w:pPr>
              <w:tabs>
                <w:tab w:val="left" w:pos="3468"/>
              </w:tabs>
              <w:ind w:left="0" w:hanging="2"/>
              <w:rPr>
                <w:rFonts w:ascii="Arial Narrow" w:eastAsia="Arial Narrow" w:hAnsi="Arial Narrow" w:cs="Arial Narrow"/>
                <w:sz w:val="16"/>
                <w:szCs w:val="16"/>
              </w:rPr>
            </w:pPr>
          </w:p>
        </w:tc>
        <w:tc>
          <w:tcPr>
            <w:tcW w:w="2699" w:type="dxa"/>
          </w:tcPr>
          <w:p w14:paraId="2C78FB12" w14:textId="018D9B9C" w:rsidR="001C4232" w:rsidRDefault="001C4232" w:rsidP="001C4232">
            <w:pPr>
              <w:tabs>
                <w:tab w:val="left" w:pos="3468"/>
              </w:tabs>
              <w:ind w:left="0" w:hanging="2"/>
              <w:rPr>
                <w:rFonts w:ascii="Arial Narrow" w:eastAsia="Arial Narrow" w:hAnsi="Arial Narrow" w:cs="Arial Narrow"/>
                <w:sz w:val="16"/>
                <w:szCs w:val="16"/>
              </w:rPr>
            </w:pPr>
            <w:r>
              <w:rPr>
                <w:rFonts w:ascii="Arial Narrow" w:eastAsia="Arial Narrow" w:hAnsi="Arial Narrow" w:cs="Arial Narrow"/>
                <w:sz w:val="16"/>
                <w:szCs w:val="16"/>
              </w:rPr>
              <w:t>TFI Family Services (CR)</w:t>
            </w:r>
          </w:p>
        </w:tc>
        <w:tc>
          <w:tcPr>
            <w:tcW w:w="265" w:type="dxa"/>
          </w:tcPr>
          <w:p w14:paraId="3844A3ED" w14:textId="77777777" w:rsidR="001C4232" w:rsidRDefault="001C4232" w:rsidP="001C4232">
            <w:pPr>
              <w:tabs>
                <w:tab w:val="left" w:pos="3468"/>
              </w:tabs>
              <w:ind w:left="0" w:hanging="2"/>
              <w:rPr>
                <w:rFonts w:ascii="Arial Narrow" w:eastAsia="Arial Narrow" w:hAnsi="Arial Narrow" w:cs="Arial Narrow"/>
                <w:sz w:val="16"/>
                <w:szCs w:val="16"/>
              </w:rPr>
            </w:pPr>
          </w:p>
        </w:tc>
        <w:tc>
          <w:tcPr>
            <w:tcW w:w="2249" w:type="dxa"/>
          </w:tcPr>
          <w:p w14:paraId="3C519264" w14:textId="30976971" w:rsidR="001C4232" w:rsidRDefault="001C4232" w:rsidP="001C4232">
            <w:pPr>
              <w:tabs>
                <w:tab w:val="left" w:pos="3468"/>
              </w:tabs>
              <w:ind w:left="0" w:hanging="2"/>
              <w:rPr>
                <w:rFonts w:ascii="Arial Narrow" w:eastAsia="Arial Narrow" w:hAnsi="Arial Narrow" w:cs="Arial Narrow"/>
                <w:sz w:val="16"/>
                <w:szCs w:val="16"/>
              </w:rPr>
            </w:pPr>
            <w:r>
              <w:rPr>
                <w:rFonts w:ascii="Arial Narrow" w:eastAsia="Arial Narrow" w:hAnsi="Arial Narrow" w:cs="Arial Narrow"/>
                <w:sz w:val="16"/>
                <w:szCs w:val="16"/>
              </w:rPr>
              <w:t>Other:</w:t>
            </w:r>
          </w:p>
        </w:tc>
        <w:tc>
          <w:tcPr>
            <w:tcW w:w="275" w:type="dxa"/>
          </w:tcPr>
          <w:p w14:paraId="2069D142" w14:textId="77777777" w:rsidR="001C4232" w:rsidRDefault="001C4232" w:rsidP="001C4232">
            <w:pPr>
              <w:tabs>
                <w:tab w:val="left" w:pos="3468"/>
              </w:tabs>
              <w:ind w:left="0" w:hanging="2"/>
              <w:rPr>
                <w:rFonts w:ascii="Arial Narrow" w:eastAsia="Arial Narrow" w:hAnsi="Arial Narrow" w:cs="Arial Narrow"/>
                <w:sz w:val="16"/>
                <w:szCs w:val="16"/>
              </w:rPr>
            </w:pPr>
          </w:p>
        </w:tc>
        <w:tc>
          <w:tcPr>
            <w:tcW w:w="2003" w:type="dxa"/>
          </w:tcPr>
          <w:p w14:paraId="168D9D08" w14:textId="39BCDB78" w:rsidR="001C4232" w:rsidRDefault="001C4232" w:rsidP="001C4232">
            <w:pPr>
              <w:tabs>
                <w:tab w:val="left" w:pos="3468"/>
              </w:tabs>
              <w:ind w:left="0" w:hanging="2"/>
              <w:rPr>
                <w:rFonts w:ascii="Arial Narrow" w:eastAsia="Arial Narrow" w:hAnsi="Arial Narrow" w:cs="Arial Narrow"/>
                <w:sz w:val="16"/>
                <w:szCs w:val="16"/>
              </w:rPr>
            </w:pPr>
          </w:p>
        </w:tc>
      </w:tr>
      <w:tr w:rsidR="001C4232" w14:paraId="2BCE3460" w14:textId="77777777" w:rsidTr="0028281C">
        <w:trPr>
          <w:cantSplit/>
          <w:trHeight w:val="233"/>
        </w:trPr>
        <w:tc>
          <w:tcPr>
            <w:tcW w:w="11018" w:type="dxa"/>
            <w:gridSpan w:val="8"/>
            <w:tcBorders>
              <w:bottom w:val="single" w:sz="4" w:space="0" w:color="000000"/>
            </w:tcBorders>
            <w:shd w:val="clear" w:color="auto" w:fill="CCCCCC"/>
          </w:tcPr>
          <w:p w14:paraId="667EDC16" w14:textId="77777777" w:rsidR="001C4232" w:rsidRDefault="001C4232" w:rsidP="001C4232">
            <w:pPr>
              <w:pStyle w:val="Heading2"/>
              <w:ind w:left="0" w:hanging="2"/>
              <w:rPr>
                <w:rFonts w:ascii="Arial Narrow" w:eastAsia="Arial Narrow" w:hAnsi="Arial Narrow" w:cs="Arial Narrow"/>
                <w:sz w:val="20"/>
              </w:rPr>
            </w:pPr>
            <w:r>
              <w:rPr>
                <w:rFonts w:ascii="Arial Narrow" w:eastAsia="Arial Narrow" w:hAnsi="Arial Narrow" w:cs="Arial Narrow"/>
                <w:b/>
                <w:sz w:val="20"/>
              </w:rPr>
              <w:t xml:space="preserve">Day Services/Supported Employment </w:t>
            </w:r>
            <w:proofErr w:type="gramStart"/>
            <w:r>
              <w:rPr>
                <w:rFonts w:ascii="Arial Narrow" w:eastAsia="Arial Narrow" w:hAnsi="Arial Narrow" w:cs="Arial Narrow"/>
                <w:b/>
                <w:sz w:val="20"/>
              </w:rPr>
              <w:t>Providers  *</w:t>
            </w:r>
            <w:proofErr w:type="gramEnd"/>
            <w:r>
              <w:rPr>
                <w:rFonts w:ascii="Arial Narrow" w:eastAsia="Arial Narrow" w:hAnsi="Arial Narrow" w:cs="Arial Narrow"/>
                <w:b/>
                <w:sz w:val="20"/>
              </w:rPr>
              <w:t>* closed for referrals</w:t>
            </w:r>
          </w:p>
        </w:tc>
      </w:tr>
      <w:tr w:rsidR="001C4232" w14:paraId="1009B8D9" w14:textId="77777777" w:rsidTr="0028281C">
        <w:trPr>
          <w:cantSplit/>
        </w:trPr>
        <w:tc>
          <w:tcPr>
            <w:tcW w:w="236" w:type="dxa"/>
          </w:tcPr>
          <w:p w14:paraId="20BC0E6F" w14:textId="77777777" w:rsidR="001C4232" w:rsidRDefault="001C4232" w:rsidP="001C4232">
            <w:pPr>
              <w:ind w:left="0" w:hanging="2"/>
              <w:rPr>
                <w:rFonts w:ascii="Arial Narrow" w:eastAsia="Arial Narrow" w:hAnsi="Arial Narrow" w:cs="Arial Narrow"/>
                <w:sz w:val="16"/>
                <w:szCs w:val="16"/>
              </w:rPr>
            </w:pPr>
          </w:p>
        </w:tc>
        <w:tc>
          <w:tcPr>
            <w:tcW w:w="2931" w:type="dxa"/>
          </w:tcPr>
          <w:p w14:paraId="69827DB5" w14:textId="77777777"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All About You Agency</w:t>
            </w:r>
          </w:p>
        </w:tc>
        <w:tc>
          <w:tcPr>
            <w:tcW w:w="360" w:type="dxa"/>
          </w:tcPr>
          <w:p w14:paraId="4E1D6A3C" w14:textId="77777777" w:rsidR="001C4232" w:rsidRDefault="001C4232" w:rsidP="001C4232">
            <w:pPr>
              <w:ind w:left="0" w:hanging="2"/>
              <w:rPr>
                <w:rFonts w:ascii="Arial Narrow" w:eastAsia="Arial Narrow" w:hAnsi="Arial Narrow" w:cs="Arial Narrow"/>
                <w:sz w:val="16"/>
                <w:szCs w:val="16"/>
              </w:rPr>
            </w:pPr>
          </w:p>
        </w:tc>
        <w:tc>
          <w:tcPr>
            <w:tcW w:w="2699" w:type="dxa"/>
          </w:tcPr>
          <w:p w14:paraId="49274201" w14:textId="77777777"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COF Training Services, Inc.</w:t>
            </w:r>
          </w:p>
          <w:p w14:paraId="598165B3" w14:textId="0DECC4CC"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(for shared living persons only)</w:t>
            </w:r>
          </w:p>
        </w:tc>
        <w:tc>
          <w:tcPr>
            <w:tcW w:w="265" w:type="dxa"/>
          </w:tcPr>
          <w:p w14:paraId="54275F10" w14:textId="77777777" w:rsidR="001C4232" w:rsidRDefault="001C4232" w:rsidP="001C4232">
            <w:pPr>
              <w:ind w:left="0" w:hanging="2"/>
              <w:rPr>
                <w:rFonts w:ascii="Arial Narrow" w:eastAsia="Arial Narrow" w:hAnsi="Arial Narrow" w:cs="Arial Narrow"/>
                <w:sz w:val="16"/>
                <w:szCs w:val="16"/>
              </w:rPr>
            </w:pPr>
          </w:p>
        </w:tc>
        <w:tc>
          <w:tcPr>
            <w:tcW w:w="2249" w:type="dxa"/>
          </w:tcPr>
          <w:p w14:paraId="0576DD41" w14:textId="3C671EB5"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Equal Independence Agency</w:t>
            </w:r>
          </w:p>
        </w:tc>
        <w:tc>
          <w:tcPr>
            <w:tcW w:w="275" w:type="dxa"/>
          </w:tcPr>
          <w:p w14:paraId="3C12C46E" w14:textId="77777777" w:rsidR="001C4232" w:rsidRDefault="001C4232" w:rsidP="001C4232">
            <w:pPr>
              <w:ind w:left="0" w:hanging="2"/>
              <w:rPr>
                <w:rFonts w:ascii="Arial Narrow" w:eastAsia="Arial Narrow" w:hAnsi="Arial Narrow" w:cs="Arial Narrow"/>
                <w:sz w:val="16"/>
                <w:szCs w:val="16"/>
              </w:rPr>
            </w:pPr>
          </w:p>
        </w:tc>
        <w:tc>
          <w:tcPr>
            <w:tcW w:w="2003" w:type="dxa"/>
          </w:tcPr>
          <w:p w14:paraId="3706842E" w14:textId="2CFD158A"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 xml:space="preserve">Hetlinger Developmental </w:t>
            </w:r>
            <w:proofErr w:type="gramStart"/>
            <w:r>
              <w:rPr>
                <w:rFonts w:ascii="Arial Narrow" w:eastAsia="Arial Narrow" w:hAnsi="Arial Narrow" w:cs="Arial Narrow"/>
                <w:sz w:val="16"/>
                <w:szCs w:val="16"/>
              </w:rPr>
              <w:t>Ser .</w:t>
            </w:r>
            <w:proofErr w:type="gramEnd"/>
            <w:r>
              <w:rPr>
                <w:rFonts w:ascii="Arial Narrow" w:eastAsia="Arial Narrow" w:hAnsi="Arial Narrow" w:cs="Arial Narrow"/>
                <w:sz w:val="16"/>
                <w:szCs w:val="16"/>
              </w:rPr>
              <w:t>(SE)</w:t>
            </w:r>
          </w:p>
        </w:tc>
      </w:tr>
      <w:tr w:rsidR="001C4232" w14:paraId="03CC5376" w14:textId="77777777" w:rsidTr="0028281C">
        <w:trPr>
          <w:cantSplit/>
        </w:trPr>
        <w:tc>
          <w:tcPr>
            <w:tcW w:w="236" w:type="dxa"/>
          </w:tcPr>
          <w:p w14:paraId="60051208" w14:textId="77777777" w:rsidR="001C4232" w:rsidRDefault="001C4232" w:rsidP="001C4232">
            <w:pPr>
              <w:ind w:left="0" w:hanging="2"/>
              <w:rPr>
                <w:rFonts w:ascii="Arial Narrow" w:eastAsia="Arial Narrow" w:hAnsi="Arial Narrow" w:cs="Arial Narrow"/>
                <w:sz w:val="16"/>
                <w:szCs w:val="16"/>
              </w:rPr>
            </w:pPr>
          </w:p>
        </w:tc>
        <w:tc>
          <w:tcPr>
            <w:tcW w:w="2931" w:type="dxa"/>
          </w:tcPr>
          <w:p w14:paraId="3D919566" w14:textId="5C5D294A" w:rsidR="001C4232" w:rsidRDefault="001C4232" w:rsidP="001C4232">
            <w:pPr>
              <w:ind w:left="0" w:hanging="2"/>
              <w:rPr>
                <w:rFonts w:ascii="Arial Narrow" w:eastAsia="Arial Narrow" w:hAnsi="Arial Narrow" w:cs="Arial Narrow"/>
                <w:sz w:val="16"/>
                <w:szCs w:val="16"/>
              </w:rPr>
            </w:pPr>
            <w:proofErr w:type="gramStart"/>
            <w:r>
              <w:rPr>
                <w:rFonts w:ascii="Arial Narrow" w:eastAsia="Arial Narrow" w:hAnsi="Arial Narrow" w:cs="Arial Narrow"/>
                <w:sz w:val="16"/>
                <w:szCs w:val="16"/>
              </w:rPr>
              <w:t>Journey’s</w:t>
            </w:r>
            <w:proofErr w:type="gramEnd"/>
            <w:r>
              <w:rPr>
                <w:rFonts w:ascii="Arial Narrow" w:eastAsia="Arial Narrow" w:hAnsi="Arial Narrow" w:cs="Arial Narrow"/>
                <w:sz w:val="16"/>
                <w:szCs w:val="16"/>
              </w:rPr>
              <w:t xml:space="preserve"> (SE)</w:t>
            </w:r>
          </w:p>
        </w:tc>
        <w:tc>
          <w:tcPr>
            <w:tcW w:w="360" w:type="dxa"/>
          </w:tcPr>
          <w:p w14:paraId="151D3164" w14:textId="77777777" w:rsidR="001C4232" w:rsidRDefault="001C4232" w:rsidP="001C4232">
            <w:pPr>
              <w:ind w:left="0" w:hanging="2"/>
              <w:rPr>
                <w:rFonts w:ascii="Arial Narrow" w:eastAsia="Arial Narrow" w:hAnsi="Arial Narrow" w:cs="Arial Narrow"/>
                <w:sz w:val="16"/>
                <w:szCs w:val="16"/>
              </w:rPr>
            </w:pPr>
          </w:p>
        </w:tc>
        <w:tc>
          <w:tcPr>
            <w:tcW w:w="2699" w:type="dxa"/>
          </w:tcPr>
          <w:p w14:paraId="1BFC79CF" w14:textId="083E5A57"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Loving Hearts Training Center (Topeka only)</w:t>
            </w:r>
          </w:p>
        </w:tc>
        <w:tc>
          <w:tcPr>
            <w:tcW w:w="265" w:type="dxa"/>
          </w:tcPr>
          <w:p w14:paraId="3FD9C1AE" w14:textId="77777777" w:rsidR="001C4232" w:rsidRDefault="001C4232" w:rsidP="001C4232">
            <w:pPr>
              <w:ind w:left="0" w:hanging="2"/>
              <w:rPr>
                <w:rFonts w:ascii="Arial Narrow" w:eastAsia="Arial Narrow" w:hAnsi="Arial Narrow" w:cs="Arial Narrow"/>
                <w:sz w:val="16"/>
                <w:szCs w:val="16"/>
              </w:rPr>
            </w:pPr>
          </w:p>
        </w:tc>
        <w:tc>
          <w:tcPr>
            <w:tcW w:w="2249" w:type="dxa"/>
          </w:tcPr>
          <w:p w14:paraId="5B1C74ED" w14:textId="77777777" w:rsidR="001C4232" w:rsidRDefault="001C4232" w:rsidP="001C4232">
            <w:pPr>
              <w:ind w:leftChars="0" w:left="0" w:firstLineChars="0" w:firstLine="0"/>
              <w:rPr>
                <w:rFonts w:ascii="Arial Narrow" w:eastAsia="Arial Narrow" w:hAnsi="Arial Narrow" w:cs="Arial Narrow"/>
                <w:sz w:val="16"/>
                <w:szCs w:val="16"/>
              </w:rPr>
            </w:pPr>
            <w:r>
              <w:rPr>
                <w:rFonts w:ascii="Arial Narrow" w:eastAsia="Arial Narrow" w:hAnsi="Arial Narrow" w:cs="Arial Narrow"/>
                <w:sz w:val="16"/>
                <w:szCs w:val="16"/>
              </w:rPr>
              <w:t>Phoenix Developmental Services**</w:t>
            </w:r>
          </w:p>
          <w:p w14:paraId="1FE814FE" w14:textId="6DBE8036"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(SHP/UHC INDIVIDUALS ONLY)</w:t>
            </w:r>
          </w:p>
        </w:tc>
        <w:tc>
          <w:tcPr>
            <w:tcW w:w="275" w:type="dxa"/>
          </w:tcPr>
          <w:p w14:paraId="257A1384" w14:textId="77777777" w:rsidR="001C4232" w:rsidRDefault="001C4232" w:rsidP="001C4232">
            <w:pPr>
              <w:ind w:left="0" w:hanging="2"/>
              <w:rPr>
                <w:rFonts w:ascii="Arial Narrow" w:eastAsia="Arial Narrow" w:hAnsi="Arial Narrow" w:cs="Arial Narrow"/>
                <w:sz w:val="16"/>
                <w:szCs w:val="16"/>
              </w:rPr>
            </w:pPr>
          </w:p>
        </w:tc>
        <w:tc>
          <w:tcPr>
            <w:tcW w:w="2003" w:type="dxa"/>
          </w:tcPr>
          <w:p w14:paraId="574B6E1E" w14:textId="404988D6"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QUEST Services</w:t>
            </w:r>
          </w:p>
        </w:tc>
      </w:tr>
      <w:tr w:rsidR="001C4232" w14:paraId="339CDCFA" w14:textId="77777777" w:rsidTr="0028281C">
        <w:trPr>
          <w:cantSplit/>
        </w:trPr>
        <w:tc>
          <w:tcPr>
            <w:tcW w:w="236" w:type="dxa"/>
          </w:tcPr>
          <w:p w14:paraId="44E4F1B3" w14:textId="77777777" w:rsidR="001C4232" w:rsidRDefault="001C4232" w:rsidP="001C4232">
            <w:pPr>
              <w:ind w:left="0" w:hanging="2"/>
              <w:rPr>
                <w:rFonts w:ascii="Arial Narrow" w:eastAsia="Arial Narrow" w:hAnsi="Arial Narrow" w:cs="Arial Narrow"/>
                <w:sz w:val="16"/>
                <w:szCs w:val="16"/>
              </w:rPr>
            </w:pPr>
          </w:p>
        </w:tc>
        <w:tc>
          <w:tcPr>
            <w:tcW w:w="2931" w:type="dxa"/>
          </w:tcPr>
          <w:p w14:paraId="1E19408A" w14:textId="50F2795A"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Smith Agency</w:t>
            </w:r>
          </w:p>
        </w:tc>
        <w:tc>
          <w:tcPr>
            <w:tcW w:w="360" w:type="dxa"/>
          </w:tcPr>
          <w:p w14:paraId="49CD9FCF" w14:textId="77777777" w:rsidR="001C4232" w:rsidRDefault="001C4232" w:rsidP="001C4232">
            <w:pPr>
              <w:ind w:left="0" w:hanging="2"/>
              <w:rPr>
                <w:rFonts w:ascii="Arial Narrow" w:eastAsia="Arial Narrow" w:hAnsi="Arial Narrow" w:cs="Arial Narrow"/>
                <w:sz w:val="16"/>
                <w:szCs w:val="16"/>
              </w:rPr>
            </w:pPr>
          </w:p>
        </w:tc>
        <w:tc>
          <w:tcPr>
            <w:tcW w:w="2699" w:type="dxa"/>
          </w:tcPr>
          <w:p w14:paraId="7078B272" w14:textId="57E94238" w:rsidR="001C4232" w:rsidRDefault="001C4232" w:rsidP="001C4232">
            <w:pPr>
              <w:ind w:leftChars="0" w:left="0" w:firstLineChars="0" w:firstLine="0"/>
              <w:rPr>
                <w:rFonts w:ascii="Arial Narrow" w:eastAsia="Arial Narrow" w:hAnsi="Arial Narrow" w:cs="Arial Narrow"/>
                <w:sz w:val="16"/>
                <w:szCs w:val="16"/>
              </w:rPr>
            </w:pPr>
            <w:r>
              <w:rPr>
                <w:rFonts w:ascii="Arial Narrow" w:eastAsia="Arial Narrow" w:hAnsi="Arial Narrow" w:cs="Arial Narrow"/>
                <w:sz w:val="16"/>
                <w:szCs w:val="16"/>
              </w:rPr>
              <w:t>**</w:t>
            </w:r>
            <w:proofErr w:type="gramStart"/>
            <w:r>
              <w:rPr>
                <w:rFonts w:ascii="Arial Narrow" w:eastAsia="Arial Narrow" w:hAnsi="Arial Narrow" w:cs="Arial Narrow"/>
                <w:sz w:val="16"/>
                <w:szCs w:val="16"/>
              </w:rPr>
              <w:t>Stepping Stones</w:t>
            </w:r>
            <w:proofErr w:type="gramEnd"/>
            <w:r>
              <w:rPr>
                <w:rFonts w:ascii="Arial Narrow" w:eastAsia="Arial Narrow" w:hAnsi="Arial Narrow" w:cs="Arial Narrow"/>
                <w:sz w:val="16"/>
                <w:szCs w:val="16"/>
              </w:rPr>
              <w:t xml:space="preserve"> Unlimited</w:t>
            </w:r>
          </w:p>
        </w:tc>
        <w:tc>
          <w:tcPr>
            <w:tcW w:w="265" w:type="dxa"/>
          </w:tcPr>
          <w:p w14:paraId="6162AEFB" w14:textId="77777777" w:rsidR="001C4232" w:rsidRDefault="001C4232" w:rsidP="001C4232">
            <w:pPr>
              <w:ind w:left="0" w:hanging="2"/>
              <w:rPr>
                <w:rFonts w:ascii="Arial Narrow" w:eastAsia="Arial Narrow" w:hAnsi="Arial Narrow" w:cs="Arial Narrow"/>
                <w:sz w:val="16"/>
                <w:szCs w:val="16"/>
              </w:rPr>
            </w:pPr>
          </w:p>
        </w:tc>
        <w:tc>
          <w:tcPr>
            <w:tcW w:w="2249" w:type="dxa"/>
          </w:tcPr>
          <w:p w14:paraId="21DFBEDC" w14:textId="56E609AF"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TARC, Inc.</w:t>
            </w:r>
          </w:p>
        </w:tc>
        <w:tc>
          <w:tcPr>
            <w:tcW w:w="275" w:type="dxa"/>
          </w:tcPr>
          <w:p w14:paraId="1FA9B213" w14:textId="77777777" w:rsidR="001C4232" w:rsidRDefault="001C4232" w:rsidP="001C4232">
            <w:pPr>
              <w:ind w:left="0" w:hanging="2"/>
              <w:rPr>
                <w:rFonts w:ascii="Arial Narrow" w:eastAsia="Arial Narrow" w:hAnsi="Arial Narrow" w:cs="Arial Narrow"/>
                <w:sz w:val="16"/>
                <w:szCs w:val="16"/>
              </w:rPr>
            </w:pPr>
          </w:p>
        </w:tc>
        <w:tc>
          <w:tcPr>
            <w:tcW w:w="2003" w:type="dxa"/>
          </w:tcPr>
          <w:p w14:paraId="4C214690" w14:textId="74F440D7"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Other:</w:t>
            </w:r>
          </w:p>
        </w:tc>
      </w:tr>
      <w:tr w:rsidR="001C4232" w14:paraId="32E3A11E" w14:textId="77777777" w:rsidTr="0028281C">
        <w:trPr>
          <w:cantSplit/>
        </w:trPr>
        <w:tc>
          <w:tcPr>
            <w:tcW w:w="11018" w:type="dxa"/>
            <w:gridSpan w:val="8"/>
            <w:tcBorders>
              <w:bottom w:val="single" w:sz="4" w:space="0" w:color="000000"/>
            </w:tcBorders>
            <w:shd w:val="clear" w:color="auto" w:fill="CCCCCC"/>
          </w:tcPr>
          <w:p w14:paraId="63CFB871" w14:textId="77777777" w:rsidR="001C4232" w:rsidRDefault="001C4232" w:rsidP="001C4232">
            <w:pPr>
              <w:pStyle w:val="Heading2"/>
              <w:ind w:left="0" w:hanging="2"/>
              <w:rPr>
                <w:rFonts w:ascii="Arial Narrow" w:eastAsia="Arial Narrow" w:hAnsi="Arial Narrow" w:cs="Arial Narrow"/>
                <w:sz w:val="20"/>
              </w:rPr>
            </w:pPr>
            <w:r>
              <w:rPr>
                <w:rFonts w:ascii="Arial Narrow" w:eastAsia="Arial Narrow" w:hAnsi="Arial Narrow" w:cs="Arial Narrow"/>
                <w:b/>
                <w:sz w:val="20"/>
              </w:rPr>
              <w:t xml:space="preserve">Agency Directed Supportive Home Care </w:t>
            </w:r>
            <w:proofErr w:type="gramStart"/>
            <w:r>
              <w:rPr>
                <w:rFonts w:ascii="Arial Narrow" w:eastAsia="Arial Narrow" w:hAnsi="Arial Narrow" w:cs="Arial Narrow"/>
                <w:b/>
                <w:sz w:val="20"/>
              </w:rPr>
              <w:t>Providers  *</w:t>
            </w:r>
            <w:proofErr w:type="gramEnd"/>
            <w:r>
              <w:rPr>
                <w:rFonts w:ascii="Arial Narrow" w:eastAsia="Arial Narrow" w:hAnsi="Arial Narrow" w:cs="Arial Narrow"/>
                <w:b/>
                <w:sz w:val="20"/>
              </w:rPr>
              <w:t>*closed for referrals</w:t>
            </w:r>
          </w:p>
        </w:tc>
      </w:tr>
      <w:tr w:rsidR="001C4232" w14:paraId="6C66D05C" w14:textId="77777777" w:rsidTr="0028281C">
        <w:trPr>
          <w:cantSplit/>
          <w:trHeight w:val="143"/>
        </w:trPr>
        <w:tc>
          <w:tcPr>
            <w:tcW w:w="236" w:type="dxa"/>
          </w:tcPr>
          <w:p w14:paraId="61A8BC1C" w14:textId="77777777" w:rsidR="001C4232" w:rsidRDefault="001C4232" w:rsidP="001C4232">
            <w:pPr>
              <w:rPr>
                <w:rFonts w:ascii="Arial Narrow" w:eastAsia="Arial Narrow" w:hAnsi="Arial Narrow" w:cs="Arial Narrow"/>
                <w:sz w:val="14"/>
                <w:szCs w:val="14"/>
              </w:rPr>
            </w:pPr>
          </w:p>
        </w:tc>
        <w:tc>
          <w:tcPr>
            <w:tcW w:w="2931" w:type="dxa"/>
          </w:tcPr>
          <w:p w14:paraId="21457190" w14:textId="67AE4D4A"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Equal Independence Agency **</w:t>
            </w:r>
          </w:p>
        </w:tc>
        <w:tc>
          <w:tcPr>
            <w:tcW w:w="360" w:type="dxa"/>
            <w:tcBorders>
              <w:bottom w:val="single" w:sz="4" w:space="0" w:color="000000"/>
            </w:tcBorders>
          </w:tcPr>
          <w:p w14:paraId="002270AA" w14:textId="77777777" w:rsidR="001C4232" w:rsidRDefault="001C4232" w:rsidP="001C4232">
            <w:pPr>
              <w:ind w:left="0" w:hanging="2"/>
              <w:rPr>
                <w:rFonts w:ascii="Arial Narrow" w:eastAsia="Arial Narrow" w:hAnsi="Arial Narrow" w:cs="Arial Narrow"/>
                <w:sz w:val="16"/>
                <w:szCs w:val="16"/>
              </w:rPr>
            </w:pPr>
          </w:p>
        </w:tc>
        <w:tc>
          <w:tcPr>
            <w:tcW w:w="2699" w:type="dxa"/>
            <w:tcBorders>
              <w:bottom w:val="single" w:sz="4" w:space="0" w:color="000000"/>
            </w:tcBorders>
          </w:tcPr>
          <w:p w14:paraId="4448EAF2" w14:textId="24D80C91"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Hometown Health Care **</w:t>
            </w:r>
          </w:p>
        </w:tc>
        <w:tc>
          <w:tcPr>
            <w:tcW w:w="265" w:type="dxa"/>
            <w:tcBorders>
              <w:bottom w:val="single" w:sz="4" w:space="0" w:color="000000"/>
            </w:tcBorders>
          </w:tcPr>
          <w:p w14:paraId="3C6A20CE" w14:textId="77777777" w:rsidR="001C4232" w:rsidRDefault="001C4232" w:rsidP="001C4232">
            <w:pPr>
              <w:ind w:left="0" w:hanging="2"/>
              <w:rPr>
                <w:rFonts w:ascii="Arial Narrow" w:eastAsia="Arial Narrow" w:hAnsi="Arial Narrow" w:cs="Arial Narrow"/>
                <w:sz w:val="16"/>
                <w:szCs w:val="16"/>
              </w:rPr>
            </w:pPr>
          </w:p>
        </w:tc>
        <w:tc>
          <w:tcPr>
            <w:tcW w:w="2249" w:type="dxa"/>
            <w:tcBorders>
              <w:bottom w:val="single" w:sz="4" w:space="0" w:color="000000"/>
            </w:tcBorders>
          </w:tcPr>
          <w:p w14:paraId="4E794D5C" w14:textId="0F66D3BF" w:rsidR="001C4232" w:rsidRDefault="001C4232" w:rsidP="001C4232">
            <w:pPr>
              <w:rPr>
                <w:rFonts w:ascii="Arial Narrow" w:eastAsia="Arial Narrow" w:hAnsi="Arial Narrow" w:cs="Arial Narrow"/>
                <w:sz w:val="16"/>
                <w:szCs w:val="16"/>
              </w:rPr>
            </w:pPr>
            <w:r>
              <w:rPr>
                <w:rFonts w:ascii="Arial Narrow" w:eastAsia="Arial Narrow" w:hAnsi="Arial Narrow" w:cs="Arial Narrow"/>
                <w:sz w:val="14"/>
                <w:szCs w:val="14"/>
              </w:rPr>
              <w:t>Integrated Behavioral Technologies (IBT)</w:t>
            </w:r>
          </w:p>
        </w:tc>
        <w:tc>
          <w:tcPr>
            <w:tcW w:w="275" w:type="dxa"/>
            <w:tcBorders>
              <w:bottom w:val="single" w:sz="4" w:space="0" w:color="000000"/>
            </w:tcBorders>
          </w:tcPr>
          <w:p w14:paraId="1E99AA0D" w14:textId="77777777" w:rsidR="001C4232" w:rsidRDefault="001C4232" w:rsidP="001C4232">
            <w:pPr>
              <w:rPr>
                <w:rFonts w:ascii="Arial Narrow" w:eastAsia="Arial Narrow" w:hAnsi="Arial Narrow" w:cs="Arial Narrow"/>
                <w:sz w:val="14"/>
                <w:szCs w:val="14"/>
              </w:rPr>
            </w:pPr>
          </w:p>
        </w:tc>
        <w:tc>
          <w:tcPr>
            <w:tcW w:w="2003" w:type="dxa"/>
            <w:tcBorders>
              <w:bottom w:val="single" w:sz="4" w:space="0" w:color="000000"/>
            </w:tcBorders>
          </w:tcPr>
          <w:p w14:paraId="081D7038" w14:textId="0C93678C" w:rsidR="001C4232" w:rsidRDefault="001C4232" w:rsidP="001C4232">
            <w:pPr>
              <w:ind w:left="0" w:hanging="2"/>
              <w:rPr>
                <w:rFonts w:ascii="Arial Narrow" w:eastAsia="Arial Narrow" w:hAnsi="Arial Narrow" w:cs="Arial Narrow"/>
                <w:sz w:val="14"/>
                <w:szCs w:val="14"/>
              </w:rPr>
            </w:pPr>
            <w:r>
              <w:rPr>
                <w:rFonts w:ascii="Arial Narrow" w:eastAsia="Arial Narrow" w:hAnsi="Arial Narrow" w:cs="Arial Narrow"/>
                <w:sz w:val="16"/>
                <w:szCs w:val="16"/>
              </w:rPr>
              <w:t>QUEST Services **</w:t>
            </w:r>
          </w:p>
        </w:tc>
      </w:tr>
      <w:tr w:rsidR="001C4232" w14:paraId="6F90B2B1" w14:textId="77777777" w:rsidTr="0028281C">
        <w:trPr>
          <w:cantSplit/>
          <w:trHeight w:val="143"/>
        </w:trPr>
        <w:tc>
          <w:tcPr>
            <w:tcW w:w="236" w:type="dxa"/>
          </w:tcPr>
          <w:p w14:paraId="3F544638" w14:textId="77777777" w:rsidR="001C4232" w:rsidRDefault="001C4232" w:rsidP="001C4232">
            <w:pPr>
              <w:ind w:left="0" w:hanging="2"/>
              <w:rPr>
                <w:rFonts w:ascii="Arial Narrow" w:eastAsia="Arial Narrow" w:hAnsi="Arial Narrow" w:cs="Arial Narrow"/>
                <w:sz w:val="16"/>
                <w:szCs w:val="16"/>
              </w:rPr>
            </w:pPr>
          </w:p>
        </w:tc>
        <w:tc>
          <w:tcPr>
            <w:tcW w:w="2931" w:type="dxa"/>
            <w:tcBorders>
              <w:bottom w:val="single" w:sz="4" w:space="0" w:color="000000"/>
            </w:tcBorders>
          </w:tcPr>
          <w:p w14:paraId="1F16A24B" w14:textId="6FC47BDD" w:rsidR="001C4232" w:rsidRDefault="001C4232" w:rsidP="001C4232">
            <w:pPr>
              <w:tabs>
                <w:tab w:val="left" w:pos="1845"/>
              </w:tabs>
              <w:ind w:left="0" w:hanging="2"/>
              <w:rPr>
                <w:rFonts w:ascii="Arial Narrow" w:eastAsia="Arial Narrow" w:hAnsi="Arial Narrow" w:cs="Arial Narrow"/>
                <w:sz w:val="16"/>
                <w:szCs w:val="16"/>
              </w:rPr>
            </w:pPr>
            <w:r>
              <w:rPr>
                <w:rFonts w:ascii="Arial Narrow" w:eastAsia="Arial Narrow" w:hAnsi="Arial Narrow" w:cs="Arial Narrow"/>
                <w:sz w:val="16"/>
                <w:szCs w:val="16"/>
              </w:rPr>
              <w:t xml:space="preserve">**Smith Agency </w:t>
            </w:r>
          </w:p>
        </w:tc>
        <w:tc>
          <w:tcPr>
            <w:tcW w:w="360" w:type="dxa"/>
            <w:tcBorders>
              <w:bottom w:val="single" w:sz="4" w:space="0" w:color="000000"/>
            </w:tcBorders>
          </w:tcPr>
          <w:p w14:paraId="425CE9D1" w14:textId="77777777" w:rsidR="001C4232" w:rsidRDefault="001C4232" w:rsidP="001C4232">
            <w:pPr>
              <w:ind w:left="0" w:hanging="2"/>
              <w:rPr>
                <w:rFonts w:ascii="Arial Narrow" w:eastAsia="Arial Narrow" w:hAnsi="Arial Narrow" w:cs="Arial Narrow"/>
                <w:sz w:val="16"/>
                <w:szCs w:val="16"/>
              </w:rPr>
            </w:pPr>
          </w:p>
        </w:tc>
        <w:tc>
          <w:tcPr>
            <w:tcW w:w="2699" w:type="dxa"/>
            <w:tcBorders>
              <w:bottom w:val="single" w:sz="4" w:space="0" w:color="000000"/>
            </w:tcBorders>
          </w:tcPr>
          <w:p w14:paraId="0182D736" w14:textId="782D2CAD" w:rsidR="001C4232" w:rsidRDefault="001C4232" w:rsidP="001C4232">
            <w:pPr>
              <w:ind w:left="0" w:hanging="2"/>
              <w:rPr>
                <w:rFonts w:ascii="Arial Narrow" w:eastAsia="Arial Narrow" w:hAnsi="Arial Narrow" w:cs="Arial Narrow"/>
                <w:sz w:val="16"/>
                <w:szCs w:val="16"/>
              </w:rPr>
            </w:pPr>
          </w:p>
        </w:tc>
        <w:tc>
          <w:tcPr>
            <w:tcW w:w="265" w:type="dxa"/>
            <w:tcBorders>
              <w:bottom w:val="single" w:sz="4" w:space="0" w:color="000000"/>
            </w:tcBorders>
          </w:tcPr>
          <w:p w14:paraId="1386F5C2" w14:textId="77777777" w:rsidR="001C4232" w:rsidRDefault="001C4232" w:rsidP="001C4232">
            <w:pPr>
              <w:ind w:left="0" w:hanging="2"/>
              <w:rPr>
                <w:rFonts w:ascii="Arial Narrow" w:eastAsia="Arial Narrow" w:hAnsi="Arial Narrow" w:cs="Arial Narrow"/>
                <w:sz w:val="16"/>
                <w:szCs w:val="16"/>
              </w:rPr>
            </w:pPr>
          </w:p>
        </w:tc>
        <w:tc>
          <w:tcPr>
            <w:tcW w:w="2249" w:type="dxa"/>
            <w:tcBorders>
              <w:bottom w:val="single" w:sz="4" w:space="0" w:color="000000"/>
            </w:tcBorders>
          </w:tcPr>
          <w:p w14:paraId="3B8EBD5D" w14:textId="77777777" w:rsidR="001C4232" w:rsidRDefault="001C4232" w:rsidP="001C4232">
            <w:pPr>
              <w:ind w:left="0" w:hanging="2"/>
              <w:rPr>
                <w:rFonts w:ascii="Arial Narrow" w:eastAsia="Arial Narrow" w:hAnsi="Arial Narrow" w:cs="Arial Narrow"/>
                <w:sz w:val="16"/>
                <w:szCs w:val="16"/>
              </w:rPr>
            </w:pPr>
          </w:p>
        </w:tc>
        <w:tc>
          <w:tcPr>
            <w:tcW w:w="275" w:type="dxa"/>
            <w:tcBorders>
              <w:bottom w:val="single" w:sz="4" w:space="0" w:color="000000"/>
            </w:tcBorders>
          </w:tcPr>
          <w:p w14:paraId="6E036C5D" w14:textId="77777777" w:rsidR="001C4232" w:rsidRDefault="001C4232" w:rsidP="001C4232">
            <w:pPr>
              <w:ind w:left="0" w:hanging="2"/>
              <w:rPr>
                <w:rFonts w:ascii="Arial Narrow" w:eastAsia="Arial Narrow" w:hAnsi="Arial Narrow" w:cs="Arial Narrow"/>
                <w:sz w:val="16"/>
                <w:szCs w:val="16"/>
              </w:rPr>
            </w:pPr>
          </w:p>
        </w:tc>
        <w:tc>
          <w:tcPr>
            <w:tcW w:w="2003" w:type="dxa"/>
            <w:tcBorders>
              <w:bottom w:val="single" w:sz="4" w:space="0" w:color="000000"/>
            </w:tcBorders>
          </w:tcPr>
          <w:p w14:paraId="14613090" w14:textId="77777777" w:rsidR="001C4232" w:rsidRDefault="001C4232" w:rsidP="001C4232">
            <w:pPr>
              <w:ind w:left="0" w:hanging="2"/>
              <w:rPr>
                <w:rFonts w:ascii="Arial Narrow" w:eastAsia="Arial Narrow" w:hAnsi="Arial Narrow" w:cs="Arial Narrow"/>
                <w:sz w:val="16"/>
                <w:szCs w:val="16"/>
              </w:rPr>
            </w:pPr>
          </w:p>
        </w:tc>
      </w:tr>
      <w:tr w:rsidR="001C4232" w14:paraId="0D26DC10" w14:textId="77777777" w:rsidTr="0028281C">
        <w:trPr>
          <w:cantSplit/>
        </w:trPr>
        <w:tc>
          <w:tcPr>
            <w:tcW w:w="11018" w:type="dxa"/>
            <w:gridSpan w:val="8"/>
            <w:tcBorders>
              <w:bottom w:val="single" w:sz="4" w:space="0" w:color="000000"/>
            </w:tcBorders>
            <w:shd w:val="clear" w:color="auto" w:fill="CCCCCC"/>
          </w:tcPr>
          <w:p w14:paraId="1D241ADA" w14:textId="77777777" w:rsidR="001C4232" w:rsidRDefault="001C4232" w:rsidP="001C4232">
            <w:pPr>
              <w:pStyle w:val="Heading2"/>
              <w:ind w:left="0" w:hanging="2"/>
              <w:rPr>
                <w:rFonts w:ascii="Arial Narrow" w:eastAsia="Arial Narrow" w:hAnsi="Arial Narrow" w:cs="Arial Narrow"/>
                <w:sz w:val="20"/>
              </w:rPr>
            </w:pPr>
            <w:r>
              <w:rPr>
                <w:rFonts w:ascii="Arial Narrow" w:eastAsia="Arial Narrow" w:hAnsi="Arial Narrow" w:cs="Arial Narrow"/>
                <w:b/>
                <w:sz w:val="20"/>
              </w:rPr>
              <w:t>Financial Management /Personal Assistance Services/Specialized Medical Care Providers</w:t>
            </w:r>
          </w:p>
        </w:tc>
      </w:tr>
      <w:tr w:rsidR="001C4232" w14:paraId="3ECAE87F" w14:textId="77777777" w:rsidTr="0028281C">
        <w:trPr>
          <w:cantSplit/>
          <w:trHeight w:val="143"/>
        </w:trPr>
        <w:tc>
          <w:tcPr>
            <w:tcW w:w="236" w:type="dxa"/>
          </w:tcPr>
          <w:p w14:paraId="26D51480" w14:textId="77777777" w:rsidR="001C4232" w:rsidRDefault="001C4232" w:rsidP="001C4232">
            <w:pPr>
              <w:ind w:left="0" w:hanging="2"/>
              <w:rPr>
                <w:rFonts w:ascii="Arial Narrow" w:eastAsia="Arial Narrow" w:hAnsi="Arial Narrow" w:cs="Arial Narrow"/>
                <w:sz w:val="16"/>
                <w:szCs w:val="16"/>
              </w:rPr>
            </w:pPr>
          </w:p>
        </w:tc>
        <w:tc>
          <w:tcPr>
            <w:tcW w:w="2931" w:type="dxa"/>
          </w:tcPr>
          <w:p w14:paraId="57803F4D" w14:textId="77777777"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Advocare</w:t>
            </w:r>
          </w:p>
        </w:tc>
        <w:tc>
          <w:tcPr>
            <w:tcW w:w="360" w:type="dxa"/>
          </w:tcPr>
          <w:p w14:paraId="6E094DC7" w14:textId="77777777" w:rsidR="001C4232" w:rsidRDefault="001C4232" w:rsidP="001C4232">
            <w:pPr>
              <w:ind w:left="0" w:hanging="2"/>
              <w:rPr>
                <w:rFonts w:ascii="Arial Narrow" w:eastAsia="Arial Narrow" w:hAnsi="Arial Narrow" w:cs="Arial Narrow"/>
                <w:sz w:val="16"/>
                <w:szCs w:val="16"/>
              </w:rPr>
            </w:pPr>
          </w:p>
        </w:tc>
        <w:tc>
          <w:tcPr>
            <w:tcW w:w="2699" w:type="dxa"/>
          </w:tcPr>
          <w:p w14:paraId="75F9BF34" w14:textId="77777777"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Advocate Care Services</w:t>
            </w:r>
          </w:p>
        </w:tc>
        <w:tc>
          <w:tcPr>
            <w:tcW w:w="265" w:type="dxa"/>
          </w:tcPr>
          <w:p w14:paraId="09292E19" w14:textId="77777777" w:rsidR="001C4232" w:rsidRDefault="001C4232" w:rsidP="001C4232">
            <w:pPr>
              <w:ind w:left="0" w:hanging="2"/>
              <w:rPr>
                <w:rFonts w:ascii="Arial Narrow" w:eastAsia="Arial Narrow" w:hAnsi="Arial Narrow" w:cs="Arial Narrow"/>
                <w:sz w:val="16"/>
                <w:szCs w:val="16"/>
              </w:rPr>
            </w:pPr>
          </w:p>
        </w:tc>
        <w:tc>
          <w:tcPr>
            <w:tcW w:w="2249" w:type="dxa"/>
          </w:tcPr>
          <w:p w14:paraId="0BDA2078" w14:textId="41E82596"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GT Independence</w:t>
            </w:r>
          </w:p>
        </w:tc>
        <w:tc>
          <w:tcPr>
            <w:tcW w:w="275" w:type="dxa"/>
          </w:tcPr>
          <w:p w14:paraId="4A1C5597" w14:textId="77777777" w:rsidR="001C4232" w:rsidRDefault="001C4232" w:rsidP="001C4232">
            <w:pPr>
              <w:ind w:left="0" w:hanging="2"/>
              <w:rPr>
                <w:rFonts w:ascii="Arial Narrow" w:eastAsia="Arial Narrow" w:hAnsi="Arial Narrow" w:cs="Arial Narrow"/>
                <w:sz w:val="16"/>
                <w:szCs w:val="16"/>
              </w:rPr>
            </w:pPr>
          </w:p>
        </w:tc>
        <w:tc>
          <w:tcPr>
            <w:tcW w:w="2003" w:type="dxa"/>
          </w:tcPr>
          <w:p w14:paraId="3C0C4BF6" w14:textId="72066191"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Hometown Health Care</w:t>
            </w:r>
          </w:p>
        </w:tc>
      </w:tr>
      <w:tr w:rsidR="001C4232" w14:paraId="404FD98E" w14:textId="77777777" w:rsidTr="0028281C">
        <w:trPr>
          <w:cantSplit/>
          <w:trHeight w:val="170"/>
        </w:trPr>
        <w:tc>
          <w:tcPr>
            <w:tcW w:w="236" w:type="dxa"/>
          </w:tcPr>
          <w:p w14:paraId="09461899" w14:textId="77777777" w:rsidR="001C4232" w:rsidRDefault="001C4232" w:rsidP="001C4232">
            <w:pPr>
              <w:ind w:left="0" w:hanging="2"/>
              <w:rPr>
                <w:rFonts w:ascii="Arial Narrow" w:eastAsia="Arial Narrow" w:hAnsi="Arial Narrow" w:cs="Arial Narrow"/>
                <w:sz w:val="16"/>
                <w:szCs w:val="16"/>
              </w:rPr>
            </w:pPr>
          </w:p>
        </w:tc>
        <w:tc>
          <w:tcPr>
            <w:tcW w:w="2931" w:type="dxa"/>
          </w:tcPr>
          <w:p w14:paraId="612A4B7E" w14:textId="69A004AE"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Helpers</w:t>
            </w:r>
          </w:p>
        </w:tc>
        <w:tc>
          <w:tcPr>
            <w:tcW w:w="360" w:type="dxa"/>
          </w:tcPr>
          <w:p w14:paraId="2E9F1D88" w14:textId="77777777" w:rsidR="001C4232" w:rsidRDefault="001C4232" w:rsidP="001C4232">
            <w:pPr>
              <w:ind w:left="0" w:hanging="2"/>
              <w:rPr>
                <w:rFonts w:ascii="Arial Narrow" w:eastAsia="Arial Narrow" w:hAnsi="Arial Narrow" w:cs="Arial Narrow"/>
                <w:sz w:val="16"/>
                <w:szCs w:val="16"/>
              </w:rPr>
            </w:pPr>
          </w:p>
        </w:tc>
        <w:tc>
          <w:tcPr>
            <w:tcW w:w="2699" w:type="dxa"/>
          </w:tcPr>
          <w:p w14:paraId="293CAE71" w14:textId="527DD1BF"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Independence, Inc.</w:t>
            </w:r>
          </w:p>
        </w:tc>
        <w:tc>
          <w:tcPr>
            <w:tcW w:w="265" w:type="dxa"/>
          </w:tcPr>
          <w:p w14:paraId="17FCFC32" w14:textId="77777777" w:rsidR="001C4232" w:rsidRDefault="001C4232" w:rsidP="001C4232">
            <w:pPr>
              <w:ind w:left="0" w:hanging="2"/>
              <w:rPr>
                <w:rFonts w:ascii="Arial Narrow" w:eastAsia="Arial Narrow" w:hAnsi="Arial Narrow" w:cs="Arial Narrow"/>
                <w:sz w:val="16"/>
                <w:szCs w:val="16"/>
              </w:rPr>
            </w:pPr>
          </w:p>
        </w:tc>
        <w:tc>
          <w:tcPr>
            <w:tcW w:w="2249" w:type="dxa"/>
          </w:tcPr>
          <w:p w14:paraId="5F63C727" w14:textId="3FE46E3E"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Life Patterns</w:t>
            </w:r>
          </w:p>
        </w:tc>
        <w:tc>
          <w:tcPr>
            <w:tcW w:w="275" w:type="dxa"/>
          </w:tcPr>
          <w:p w14:paraId="11DC1DD4" w14:textId="77777777" w:rsidR="001C4232" w:rsidRDefault="001C4232" w:rsidP="001C4232">
            <w:pPr>
              <w:ind w:left="0" w:hanging="2"/>
              <w:rPr>
                <w:rFonts w:ascii="Arial Narrow" w:eastAsia="Arial Narrow" w:hAnsi="Arial Narrow" w:cs="Arial Narrow"/>
                <w:sz w:val="16"/>
                <w:szCs w:val="16"/>
              </w:rPr>
            </w:pPr>
          </w:p>
        </w:tc>
        <w:tc>
          <w:tcPr>
            <w:tcW w:w="2003" w:type="dxa"/>
          </w:tcPr>
          <w:p w14:paraId="44710EC1" w14:textId="396622E8"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Pediatric Home Services</w:t>
            </w:r>
          </w:p>
        </w:tc>
      </w:tr>
      <w:tr w:rsidR="001C4232" w14:paraId="30FE757F" w14:textId="77777777" w:rsidTr="0028281C">
        <w:trPr>
          <w:cantSplit/>
          <w:trHeight w:val="170"/>
        </w:trPr>
        <w:tc>
          <w:tcPr>
            <w:tcW w:w="236" w:type="dxa"/>
          </w:tcPr>
          <w:p w14:paraId="5259F573" w14:textId="77777777" w:rsidR="001C4232" w:rsidRDefault="001C4232" w:rsidP="001C4232">
            <w:pPr>
              <w:ind w:left="0" w:hanging="2"/>
              <w:rPr>
                <w:rFonts w:ascii="Arial Narrow" w:eastAsia="Arial Narrow" w:hAnsi="Arial Narrow" w:cs="Arial Narrow"/>
                <w:sz w:val="16"/>
                <w:szCs w:val="16"/>
              </w:rPr>
            </w:pPr>
          </w:p>
        </w:tc>
        <w:tc>
          <w:tcPr>
            <w:tcW w:w="2931" w:type="dxa"/>
          </w:tcPr>
          <w:p w14:paraId="602A26F3" w14:textId="28EB7545"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RCIL</w:t>
            </w:r>
          </w:p>
        </w:tc>
        <w:tc>
          <w:tcPr>
            <w:tcW w:w="360" w:type="dxa"/>
          </w:tcPr>
          <w:p w14:paraId="4C2520E0" w14:textId="77777777" w:rsidR="001C4232" w:rsidRDefault="001C4232" w:rsidP="001C4232">
            <w:pPr>
              <w:ind w:left="0" w:hanging="2"/>
              <w:rPr>
                <w:rFonts w:ascii="Arial Narrow" w:eastAsia="Arial Narrow" w:hAnsi="Arial Narrow" w:cs="Arial Narrow"/>
                <w:sz w:val="16"/>
                <w:szCs w:val="16"/>
              </w:rPr>
            </w:pPr>
          </w:p>
        </w:tc>
        <w:tc>
          <w:tcPr>
            <w:tcW w:w="2699" w:type="dxa"/>
          </w:tcPr>
          <w:p w14:paraId="476B2118" w14:textId="26CCEEDA"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SKIL</w:t>
            </w:r>
          </w:p>
        </w:tc>
        <w:tc>
          <w:tcPr>
            <w:tcW w:w="265" w:type="dxa"/>
          </w:tcPr>
          <w:p w14:paraId="73E168E3" w14:textId="77777777" w:rsidR="001C4232" w:rsidRDefault="001C4232" w:rsidP="001C4232">
            <w:pPr>
              <w:ind w:left="0" w:hanging="2"/>
              <w:rPr>
                <w:rFonts w:ascii="Arial Narrow" w:eastAsia="Arial Narrow" w:hAnsi="Arial Narrow" w:cs="Arial Narrow"/>
                <w:sz w:val="16"/>
                <w:szCs w:val="16"/>
              </w:rPr>
            </w:pPr>
          </w:p>
        </w:tc>
        <w:tc>
          <w:tcPr>
            <w:tcW w:w="2249" w:type="dxa"/>
          </w:tcPr>
          <w:p w14:paraId="2981BE22" w14:textId="1EF3DFB0"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 xml:space="preserve">Three Rivers, Inc. </w:t>
            </w:r>
          </w:p>
        </w:tc>
        <w:tc>
          <w:tcPr>
            <w:tcW w:w="275" w:type="dxa"/>
          </w:tcPr>
          <w:p w14:paraId="7167E6F4" w14:textId="77777777" w:rsidR="001C4232" w:rsidRDefault="001C4232" w:rsidP="001C4232">
            <w:pPr>
              <w:ind w:left="0" w:hanging="2"/>
              <w:rPr>
                <w:rFonts w:ascii="Arial Narrow" w:eastAsia="Arial Narrow" w:hAnsi="Arial Narrow" w:cs="Arial Narrow"/>
                <w:sz w:val="16"/>
                <w:szCs w:val="16"/>
              </w:rPr>
            </w:pPr>
          </w:p>
        </w:tc>
        <w:tc>
          <w:tcPr>
            <w:tcW w:w="2003" w:type="dxa"/>
          </w:tcPr>
          <w:p w14:paraId="3A141F38" w14:textId="0CD92926" w:rsidR="001C4232" w:rsidRDefault="001C4232" w:rsidP="001C4232">
            <w:pPr>
              <w:ind w:left="0" w:hanging="2"/>
              <w:rPr>
                <w:rFonts w:ascii="Arial Narrow" w:eastAsia="Arial Narrow" w:hAnsi="Arial Narrow" w:cs="Arial Narrow"/>
                <w:sz w:val="16"/>
                <w:szCs w:val="16"/>
              </w:rPr>
            </w:pPr>
            <w:r>
              <w:rPr>
                <w:rFonts w:ascii="Arial Narrow" w:eastAsia="Arial Narrow" w:hAnsi="Arial Narrow" w:cs="Arial Narrow"/>
                <w:sz w:val="16"/>
                <w:szCs w:val="16"/>
              </w:rPr>
              <w:t>Thrive Skilled Pediatric Care</w:t>
            </w:r>
          </w:p>
        </w:tc>
      </w:tr>
      <w:tr w:rsidR="001C4232" w14:paraId="4D3026D5" w14:textId="77777777" w:rsidTr="0028281C">
        <w:trPr>
          <w:cantSplit/>
          <w:trHeight w:val="170"/>
        </w:trPr>
        <w:tc>
          <w:tcPr>
            <w:tcW w:w="11018" w:type="dxa"/>
            <w:gridSpan w:val="8"/>
            <w:shd w:val="clear" w:color="auto" w:fill="BFBFBF"/>
          </w:tcPr>
          <w:p w14:paraId="2CEE4DEC" w14:textId="43459CBD" w:rsidR="001C4232" w:rsidRDefault="001C4232" w:rsidP="001C4232">
            <w:pPr>
              <w:ind w:left="0" w:hanging="2"/>
              <w:jc w:val="center"/>
              <w:rPr>
                <w:rFonts w:ascii="Arial Narrow" w:eastAsia="Arial Narrow" w:hAnsi="Arial Narrow" w:cs="Arial Narrow"/>
              </w:rPr>
            </w:pPr>
            <w:r>
              <w:rPr>
                <w:rFonts w:ascii="Arial Narrow" w:eastAsia="Arial Narrow" w:hAnsi="Arial Narrow" w:cs="Arial Narrow"/>
                <w:b/>
              </w:rPr>
              <w:t>Medical Alert Providers/Wellness Monitoring/Positive Behavior Supports ** closed for referrals</w:t>
            </w:r>
          </w:p>
        </w:tc>
      </w:tr>
      <w:tr w:rsidR="00EC6BAB" w14:paraId="05707EA7" w14:textId="77777777" w:rsidTr="00B41516">
        <w:trPr>
          <w:cantSplit/>
          <w:trHeight w:val="287"/>
        </w:trPr>
        <w:tc>
          <w:tcPr>
            <w:tcW w:w="236" w:type="dxa"/>
          </w:tcPr>
          <w:p w14:paraId="4B4E99E3" w14:textId="77777777" w:rsidR="00EC6BAB" w:rsidRDefault="00EC6BAB" w:rsidP="00EC6BAB">
            <w:pPr>
              <w:ind w:left="0" w:hanging="2"/>
              <w:rPr>
                <w:rFonts w:ascii="Arial Narrow" w:eastAsia="Arial Narrow" w:hAnsi="Arial Narrow" w:cs="Arial Narrow"/>
                <w:sz w:val="16"/>
                <w:szCs w:val="16"/>
              </w:rPr>
            </w:pPr>
          </w:p>
        </w:tc>
        <w:tc>
          <w:tcPr>
            <w:tcW w:w="2931" w:type="dxa"/>
          </w:tcPr>
          <w:p w14:paraId="21727182" w14:textId="6C742844" w:rsidR="00EC6BAB" w:rsidRDefault="00EC6BAB" w:rsidP="00EC6BAB">
            <w:pPr>
              <w:ind w:left="0" w:hanging="2"/>
              <w:rPr>
                <w:rFonts w:ascii="Arial Narrow" w:eastAsia="Arial Narrow" w:hAnsi="Arial Narrow" w:cs="Arial Narrow"/>
                <w:sz w:val="16"/>
                <w:szCs w:val="16"/>
              </w:rPr>
            </w:pPr>
            <w:r>
              <w:rPr>
                <w:rFonts w:ascii="Arial Narrow" w:eastAsia="Arial Narrow" w:hAnsi="Arial Narrow" w:cs="Arial Narrow"/>
                <w:sz w:val="16"/>
                <w:szCs w:val="16"/>
              </w:rPr>
              <w:t>Home Buddy (PERS)</w:t>
            </w:r>
          </w:p>
        </w:tc>
        <w:tc>
          <w:tcPr>
            <w:tcW w:w="360" w:type="dxa"/>
          </w:tcPr>
          <w:p w14:paraId="3E794C1D" w14:textId="77777777" w:rsidR="00EC6BAB" w:rsidRDefault="00EC6BAB" w:rsidP="00EC6BAB">
            <w:pPr>
              <w:ind w:left="0" w:hanging="2"/>
              <w:rPr>
                <w:rFonts w:ascii="Arial Narrow" w:eastAsia="Arial Narrow" w:hAnsi="Arial Narrow" w:cs="Arial Narrow"/>
                <w:sz w:val="16"/>
                <w:szCs w:val="16"/>
              </w:rPr>
            </w:pPr>
          </w:p>
        </w:tc>
        <w:tc>
          <w:tcPr>
            <w:tcW w:w="2699" w:type="dxa"/>
          </w:tcPr>
          <w:p w14:paraId="4E69BDBD" w14:textId="1A37A18A" w:rsidR="00EC6BAB" w:rsidRDefault="00EC6BAB" w:rsidP="00EC6BAB">
            <w:pPr>
              <w:ind w:left="0" w:hanging="2"/>
              <w:rPr>
                <w:rFonts w:ascii="Arial Narrow" w:eastAsia="Arial Narrow" w:hAnsi="Arial Narrow" w:cs="Arial Narrow"/>
                <w:sz w:val="16"/>
                <w:szCs w:val="16"/>
              </w:rPr>
            </w:pPr>
            <w:r>
              <w:rPr>
                <w:rFonts w:ascii="Arial Narrow" w:eastAsia="Arial Narrow" w:hAnsi="Arial Narrow" w:cs="Arial Narrow"/>
                <w:sz w:val="16"/>
                <w:szCs w:val="16"/>
              </w:rPr>
              <w:t>Hometown Health Care (WM)</w:t>
            </w:r>
          </w:p>
        </w:tc>
        <w:tc>
          <w:tcPr>
            <w:tcW w:w="265" w:type="dxa"/>
          </w:tcPr>
          <w:p w14:paraId="49A0E742" w14:textId="77777777" w:rsidR="00EC6BAB" w:rsidRDefault="00EC6BAB" w:rsidP="00EC6BAB">
            <w:pPr>
              <w:ind w:left="0" w:hanging="2"/>
              <w:rPr>
                <w:rFonts w:ascii="Arial Narrow" w:eastAsia="Arial Narrow" w:hAnsi="Arial Narrow" w:cs="Arial Narrow"/>
                <w:sz w:val="16"/>
                <w:szCs w:val="16"/>
              </w:rPr>
            </w:pPr>
          </w:p>
        </w:tc>
        <w:tc>
          <w:tcPr>
            <w:tcW w:w="2249" w:type="dxa"/>
            <w:tcBorders>
              <w:bottom w:val="single" w:sz="4" w:space="0" w:color="000000"/>
            </w:tcBorders>
          </w:tcPr>
          <w:p w14:paraId="3CD4A286" w14:textId="633CFD11" w:rsidR="00EC6BAB" w:rsidRDefault="00EC6BAB" w:rsidP="00EC6BAB">
            <w:pPr>
              <w:rPr>
                <w:rFonts w:ascii="Arial Narrow" w:eastAsia="Arial Narrow" w:hAnsi="Arial Narrow" w:cs="Arial Narrow"/>
                <w:sz w:val="16"/>
                <w:szCs w:val="16"/>
              </w:rPr>
            </w:pPr>
            <w:r>
              <w:rPr>
                <w:rFonts w:ascii="Arial Narrow" w:eastAsia="Arial Narrow" w:hAnsi="Arial Narrow" w:cs="Arial Narrow"/>
                <w:sz w:val="14"/>
                <w:szCs w:val="14"/>
              </w:rPr>
              <w:t>Integrated Behavioral Technologies (IBT) (PBS)</w:t>
            </w:r>
          </w:p>
        </w:tc>
        <w:tc>
          <w:tcPr>
            <w:tcW w:w="275" w:type="dxa"/>
          </w:tcPr>
          <w:p w14:paraId="446BB676" w14:textId="77777777" w:rsidR="00EC6BAB" w:rsidRDefault="00EC6BAB" w:rsidP="00EC6BAB">
            <w:pPr>
              <w:ind w:left="0" w:hanging="2"/>
              <w:rPr>
                <w:rFonts w:ascii="Arial Narrow" w:eastAsia="Arial Narrow" w:hAnsi="Arial Narrow" w:cs="Arial Narrow"/>
                <w:sz w:val="16"/>
                <w:szCs w:val="16"/>
              </w:rPr>
            </w:pPr>
          </w:p>
        </w:tc>
        <w:tc>
          <w:tcPr>
            <w:tcW w:w="2003" w:type="dxa"/>
          </w:tcPr>
          <w:p w14:paraId="7343A727" w14:textId="35C553C6" w:rsidR="00EC6BAB" w:rsidRDefault="00EC6BAB" w:rsidP="00EC6BAB">
            <w:pPr>
              <w:ind w:left="0" w:hanging="2"/>
              <w:rPr>
                <w:rFonts w:ascii="Arial Narrow" w:eastAsia="Arial Narrow" w:hAnsi="Arial Narrow" w:cs="Arial Narrow"/>
                <w:sz w:val="16"/>
                <w:szCs w:val="16"/>
              </w:rPr>
            </w:pPr>
            <w:proofErr w:type="gramStart"/>
            <w:r>
              <w:rPr>
                <w:rFonts w:ascii="Arial Narrow" w:eastAsia="Arial Narrow" w:hAnsi="Arial Narrow" w:cs="Arial Narrow"/>
                <w:sz w:val="16"/>
                <w:szCs w:val="16"/>
              </w:rPr>
              <w:t>Journey’s</w:t>
            </w:r>
            <w:proofErr w:type="gramEnd"/>
            <w:r>
              <w:rPr>
                <w:rFonts w:ascii="Arial Narrow" w:eastAsia="Arial Narrow" w:hAnsi="Arial Narrow" w:cs="Arial Narrow"/>
                <w:sz w:val="16"/>
                <w:szCs w:val="16"/>
              </w:rPr>
              <w:t xml:space="preserve"> (WM, PBS)</w:t>
            </w:r>
          </w:p>
        </w:tc>
      </w:tr>
      <w:tr w:rsidR="007730CD" w14:paraId="2E1BC424" w14:textId="77777777" w:rsidTr="0028281C">
        <w:trPr>
          <w:cantSplit/>
          <w:trHeight w:val="287"/>
        </w:trPr>
        <w:tc>
          <w:tcPr>
            <w:tcW w:w="236" w:type="dxa"/>
          </w:tcPr>
          <w:p w14:paraId="46EA2F35" w14:textId="77777777" w:rsidR="007730CD" w:rsidRDefault="007730CD" w:rsidP="007730CD">
            <w:pPr>
              <w:ind w:left="0" w:hanging="2"/>
              <w:rPr>
                <w:rFonts w:ascii="Arial Narrow" w:eastAsia="Arial Narrow" w:hAnsi="Arial Narrow" w:cs="Arial Narrow"/>
                <w:sz w:val="16"/>
                <w:szCs w:val="16"/>
              </w:rPr>
            </w:pPr>
          </w:p>
        </w:tc>
        <w:tc>
          <w:tcPr>
            <w:tcW w:w="2931" w:type="dxa"/>
          </w:tcPr>
          <w:p w14:paraId="2121CCC9" w14:textId="6968CF3E" w:rsidR="007730CD" w:rsidRDefault="007730CD" w:rsidP="007730CD">
            <w:pPr>
              <w:ind w:left="0" w:hanging="2"/>
              <w:rPr>
                <w:rFonts w:ascii="Arial Narrow" w:eastAsia="Arial Narrow" w:hAnsi="Arial Narrow" w:cs="Arial Narrow"/>
                <w:sz w:val="16"/>
                <w:szCs w:val="16"/>
              </w:rPr>
            </w:pPr>
            <w:proofErr w:type="spellStart"/>
            <w:r>
              <w:rPr>
                <w:rFonts w:ascii="Arial Narrow" w:eastAsia="Arial Narrow" w:hAnsi="Arial Narrow" w:cs="Arial Narrow"/>
                <w:sz w:val="16"/>
                <w:szCs w:val="16"/>
              </w:rPr>
              <w:t>MedGuard</w:t>
            </w:r>
            <w:proofErr w:type="spellEnd"/>
            <w:r>
              <w:rPr>
                <w:rFonts w:ascii="Arial Narrow" w:eastAsia="Arial Narrow" w:hAnsi="Arial Narrow" w:cs="Arial Narrow"/>
                <w:sz w:val="16"/>
                <w:szCs w:val="16"/>
              </w:rPr>
              <w:t xml:space="preserve"> Alert</w:t>
            </w:r>
          </w:p>
        </w:tc>
        <w:tc>
          <w:tcPr>
            <w:tcW w:w="360" w:type="dxa"/>
          </w:tcPr>
          <w:p w14:paraId="28BA0E44" w14:textId="77777777" w:rsidR="007730CD" w:rsidRDefault="007730CD" w:rsidP="007730CD">
            <w:pPr>
              <w:ind w:left="0" w:hanging="2"/>
              <w:rPr>
                <w:rFonts w:ascii="Arial Narrow" w:eastAsia="Arial Narrow" w:hAnsi="Arial Narrow" w:cs="Arial Narrow"/>
                <w:sz w:val="16"/>
                <w:szCs w:val="16"/>
              </w:rPr>
            </w:pPr>
          </w:p>
        </w:tc>
        <w:tc>
          <w:tcPr>
            <w:tcW w:w="2699" w:type="dxa"/>
          </w:tcPr>
          <w:p w14:paraId="04C218FA" w14:textId="7F5F837C" w:rsidR="007730CD" w:rsidRDefault="007730CD" w:rsidP="007730CD">
            <w:pPr>
              <w:ind w:left="0" w:hanging="2"/>
              <w:rPr>
                <w:rFonts w:ascii="Arial Narrow" w:eastAsia="Arial Narrow" w:hAnsi="Arial Narrow" w:cs="Arial Narrow"/>
                <w:sz w:val="16"/>
                <w:szCs w:val="16"/>
              </w:rPr>
            </w:pPr>
            <w:proofErr w:type="spellStart"/>
            <w:r w:rsidRPr="003D21A1">
              <w:rPr>
                <w:rFonts w:ascii="Arial Narrow" w:eastAsia="Arial Narrow" w:hAnsi="Arial Narrow" w:cs="Arial Narrow"/>
                <w:sz w:val="16"/>
                <w:szCs w:val="16"/>
              </w:rPr>
              <w:t>Medscope</w:t>
            </w:r>
            <w:proofErr w:type="spellEnd"/>
            <w:r w:rsidRPr="003D21A1">
              <w:rPr>
                <w:rFonts w:ascii="Arial Narrow" w:eastAsia="Arial Narrow" w:hAnsi="Arial Narrow" w:cs="Arial Narrow"/>
                <w:sz w:val="16"/>
                <w:szCs w:val="16"/>
              </w:rPr>
              <w:t xml:space="preserve"> America (MA)</w:t>
            </w:r>
          </w:p>
        </w:tc>
        <w:tc>
          <w:tcPr>
            <w:tcW w:w="265" w:type="dxa"/>
          </w:tcPr>
          <w:p w14:paraId="2544F33B" w14:textId="77777777" w:rsidR="007730CD" w:rsidRDefault="007730CD" w:rsidP="007730CD">
            <w:pPr>
              <w:ind w:left="0" w:hanging="2"/>
              <w:rPr>
                <w:rFonts w:ascii="Arial Narrow" w:eastAsia="Arial Narrow" w:hAnsi="Arial Narrow" w:cs="Arial Narrow"/>
                <w:sz w:val="16"/>
                <w:szCs w:val="16"/>
              </w:rPr>
            </w:pPr>
          </w:p>
        </w:tc>
        <w:tc>
          <w:tcPr>
            <w:tcW w:w="2249" w:type="dxa"/>
          </w:tcPr>
          <w:p w14:paraId="6133F20D" w14:textId="0E442C07" w:rsidR="007730CD" w:rsidRPr="008B26E8" w:rsidRDefault="007730CD" w:rsidP="007730CD">
            <w:pPr>
              <w:ind w:left="0" w:hanging="2"/>
              <w:rPr>
                <w:rFonts w:ascii="Arial Narrow" w:eastAsia="Arial Narrow" w:hAnsi="Arial Narrow" w:cs="Arial Narrow"/>
                <w:sz w:val="16"/>
                <w:szCs w:val="16"/>
              </w:rPr>
            </w:pPr>
            <w:proofErr w:type="spellStart"/>
            <w:r>
              <w:rPr>
                <w:rFonts w:ascii="Arial Narrow" w:eastAsia="Arial Narrow" w:hAnsi="Arial Narrow" w:cs="Arial Narrow"/>
                <w:sz w:val="16"/>
                <w:szCs w:val="16"/>
              </w:rPr>
              <w:t>QMedic</w:t>
            </w:r>
            <w:proofErr w:type="spellEnd"/>
            <w:r>
              <w:rPr>
                <w:rFonts w:ascii="Arial Narrow" w:eastAsia="Arial Narrow" w:hAnsi="Arial Narrow" w:cs="Arial Narrow"/>
                <w:sz w:val="16"/>
                <w:szCs w:val="16"/>
              </w:rPr>
              <w:t xml:space="preserve"> (pers)</w:t>
            </w:r>
          </w:p>
        </w:tc>
        <w:tc>
          <w:tcPr>
            <w:tcW w:w="275" w:type="dxa"/>
          </w:tcPr>
          <w:p w14:paraId="20D9D1D6" w14:textId="77777777" w:rsidR="007730CD" w:rsidRDefault="007730CD" w:rsidP="007730CD">
            <w:pPr>
              <w:ind w:left="0" w:hanging="2"/>
              <w:rPr>
                <w:rFonts w:ascii="Arial Narrow" w:eastAsia="Arial Narrow" w:hAnsi="Arial Narrow" w:cs="Arial Narrow"/>
                <w:sz w:val="16"/>
                <w:szCs w:val="16"/>
              </w:rPr>
            </w:pPr>
          </w:p>
        </w:tc>
        <w:tc>
          <w:tcPr>
            <w:tcW w:w="2003" w:type="dxa"/>
          </w:tcPr>
          <w:p w14:paraId="5F53D4E8" w14:textId="6859C54F" w:rsidR="007730CD" w:rsidRPr="008B26E8" w:rsidRDefault="007730CD" w:rsidP="007730CD">
            <w:pPr>
              <w:ind w:left="0" w:hanging="2"/>
              <w:rPr>
                <w:rFonts w:ascii="Arial Narrow" w:eastAsia="Arial Narrow" w:hAnsi="Arial Narrow" w:cs="Arial Narrow"/>
                <w:sz w:val="16"/>
                <w:szCs w:val="16"/>
              </w:rPr>
            </w:pPr>
            <w:r w:rsidRPr="008B26E8">
              <w:rPr>
                <w:rFonts w:ascii="Arial Narrow" w:eastAsia="Arial Narrow" w:hAnsi="Arial Narrow" w:cs="Arial Narrow"/>
                <w:sz w:val="16"/>
                <w:szCs w:val="16"/>
              </w:rPr>
              <w:t>QUEST Services (WM)</w:t>
            </w:r>
          </w:p>
        </w:tc>
      </w:tr>
    </w:tbl>
    <w:p w14:paraId="47B78D55" w14:textId="77777777" w:rsidR="00E26FFA" w:rsidRDefault="00E26FFA">
      <w:pPr>
        <w:tabs>
          <w:tab w:val="left" w:pos="7656"/>
        </w:tabs>
        <w:ind w:left="0" w:hanging="2"/>
        <w:rPr>
          <w:rFonts w:ascii="Arial Narrow" w:eastAsia="Arial Narrow" w:hAnsi="Arial Narrow" w:cs="Arial Narrow"/>
          <w:sz w:val="18"/>
          <w:szCs w:val="18"/>
          <w:u w:val="single"/>
        </w:rPr>
      </w:pPr>
    </w:p>
    <w:p w14:paraId="67B5C65A" w14:textId="77777777" w:rsidR="00E26FFA" w:rsidRDefault="0087042D">
      <w:pPr>
        <w:tabs>
          <w:tab w:val="left" w:pos="7656"/>
        </w:tabs>
        <w:ind w:left="0" w:hanging="2"/>
        <w:rPr>
          <w:rFonts w:ascii="Arial Narrow" w:eastAsia="Arial Narrow" w:hAnsi="Arial Narrow" w:cs="Arial Narrow"/>
          <w:sz w:val="18"/>
          <w:szCs w:val="18"/>
        </w:rPr>
      </w:pPr>
      <w:r>
        <w:rPr>
          <w:rFonts w:ascii="Arial Narrow" w:eastAsia="Arial Narrow" w:hAnsi="Arial Narrow" w:cs="Arial Narrow"/>
          <w:b/>
          <w:sz w:val="18"/>
          <w:szCs w:val="18"/>
          <w:u w:val="single"/>
        </w:rPr>
        <w:t>INDIVIDUAL RIGHTS</w:t>
      </w:r>
      <w:proofErr w:type="gramStart"/>
      <w:r>
        <w:rPr>
          <w:rFonts w:ascii="Arial Narrow" w:eastAsia="Arial Narrow" w:hAnsi="Arial Narrow" w:cs="Arial Narrow"/>
          <w:b/>
          <w:sz w:val="18"/>
          <w:szCs w:val="18"/>
          <w:u w:val="single"/>
        </w:rPr>
        <w:t xml:space="preserve">:  </w:t>
      </w:r>
      <w:r>
        <w:rPr>
          <w:rFonts w:ascii="Arial Narrow" w:eastAsia="Arial Narrow" w:hAnsi="Arial Narrow" w:cs="Arial Narrow"/>
          <w:b/>
          <w:sz w:val="18"/>
          <w:szCs w:val="18"/>
        </w:rPr>
        <w:t>Information</w:t>
      </w:r>
      <w:proofErr w:type="gramEnd"/>
      <w:r>
        <w:rPr>
          <w:rFonts w:ascii="Arial Narrow" w:eastAsia="Arial Narrow" w:hAnsi="Arial Narrow" w:cs="Arial Narrow"/>
          <w:b/>
          <w:sz w:val="18"/>
          <w:szCs w:val="18"/>
        </w:rPr>
        <w:t xml:space="preserve"> has been reviewed with person and/or support network.  </w:t>
      </w:r>
    </w:p>
    <w:tbl>
      <w:tblPr>
        <w:tblStyle w:val="a1"/>
        <w:tblW w:w="10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
        <w:gridCol w:w="4860"/>
        <w:gridCol w:w="630"/>
        <w:gridCol w:w="5040"/>
      </w:tblGrid>
      <w:tr w:rsidR="00E26FFA" w14:paraId="7259B70A" w14:textId="77777777">
        <w:tc>
          <w:tcPr>
            <w:tcW w:w="468" w:type="dxa"/>
          </w:tcPr>
          <w:p w14:paraId="438747AE" w14:textId="0CD35428" w:rsidR="00E26FFA" w:rsidRDefault="00E26FFA">
            <w:pPr>
              <w:ind w:left="0" w:hanging="2"/>
              <w:rPr>
                <w:rFonts w:ascii="Arial Narrow" w:eastAsia="Arial Narrow" w:hAnsi="Arial Narrow" w:cs="Arial Narrow"/>
                <w:sz w:val="18"/>
                <w:szCs w:val="18"/>
                <w:u w:val="single"/>
              </w:rPr>
            </w:pPr>
          </w:p>
        </w:tc>
        <w:tc>
          <w:tcPr>
            <w:tcW w:w="4860" w:type="dxa"/>
          </w:tcPr>
          <w:p w14:paraId="37D5C803" w14:textId="77777777" w:rsidR="00E26FFA" w:rsidRDefault="0087042D">
            <w:pPr>
              <w:ind w:left="0" w:hanging="2"/>
              <w:rPr>
                <w:rFonts w:ascii="Arial Narrow" w:eastAsia="Arial Narrow" w:hAnsi="Arial Narrow" w:cs="Arial Narrow"/>
                <w:sz w:val="18"/>
                <w:szCs w:val="18"/>
                <w:u w:val="single"/>
              </w:rPr>
            </w:pPr>
            <w:r>
              <w:rPr>
                <w:rFonts w:ascii="Arial Narrow" w:eastAsia="Arial Narrow" w:hAnsi="Arial Narrow" w:cs="Arial Narrow"/>
                <w:sz w:val="18"/>
                <w:szCs w:val="18"/>
              </w:rPr>
              <w:t>Individual and/or Guardian provided a copy of Individual Rights</w:t>
            </w:r>
          </w:p>
        </w:tc>
        <w:tc>
          <w:tcPr>
            <w:tcW w:w="630" w:type="dxa"/>
          </w:tcPr>
          <w:p w14:paraId="1F66E0DA" w14:textId="77777777" w:rsidR="00E26FFA" w:rsidRDefault="00E26FFA">
            <w:pPr>
              <w:ind w:left="0" w:hanging="2"/>
              <w:rPr>
                <w:rFonts w:ascii="Arial Narrow" w:eastAsia="Arial Narrow" w:hAnsi="Arial Narrow" w:cs="Arial Narrow"/>
                <w:sz w:val="18"/>
                <w:szCs w:val="18"/>
              </w:rPr>
            </w:pPr>
          </w:p>
        </w:tc>
        <w:tc>
          <w:tcPr>
            <w:tcW w:w="5040" w:type="dxa"/>
          </w:tcPr>
          <w:p w14:paraId="48CCC2CB" w14:textId="77777777" w:rsidR="00E26FFA" w:rsidRDefault="0087042D">
            <w:pPr>
              <w:ind w:left="0" w:hanging="2"/>
              <w:rPr>
                <w:rFonts w:ascii="Arial Narrow" w:eastAsia="Arial Narrow" w:hAnsi="Arial Narrow" w:cs="Arial Narrow"/>
                <w:sz w:val="18"/>
                <w:szCs w:val="18"/>
              </w:rPr>
            </w:pPr>
            <w:r>
              <w:rPr>
                <w:rFonts w:ascii="Arial Narrow" w:eastAsia="Arial Narrow" w:hAnsi="Arial Narrow" w:cs="Arial Narrow"/>
                <w:sz w:val="18"/>
                <w:szCs w:val="18"/>
              </w:rPr>
              <w:t>Individual and/or Guardian declined a copy of Individual Rights</w:t>
            </w:r>
          </w:p>
        </w:tc>
      </w:tr>
    </w:tbl>
    <w:p w14:paraId="76CFFDE7" w14:textId="77777777" w:rsidR="00E26FFA" w:rsidRDefault="00E26FFA">
      <w:pPr>
        <w:ind w:left="0" w:hanging="2"/>
        <w:jc w:val="both"/>
        <w:rPr>
          <w:rFonts w:ascii="Arial Narrow" w:eastAsia="Arial Narrow" w:hAnsi="Arial Narrow" w:cs="Arial Narrow"/>
          <w:sz w:val="18"/>
          <w:szCs w:val="18"/>
          <w:u w:val="single"/>
        </w:rPr>
      </w:pPr>
    </w:p>
    <w:tbl>
      <w:tblPr>
        <w:tblStyle w:val="TableGrid"/>
        <w:tblpPr w:leftFromText="180" w:rightFromText="180" w:vertAnchor="text" w:horzAnchor="margin" w:tblpXSpec="center" w:tblpY="649"/>
        <w:tblW w:w="0" w:type="auto"/>
        <w:tblLook w:val="04A0" w:firstRow="1" w:lastRow="0" w:firstColumn="1" w:lastColumn="0" w:noHBand="0" w:noVBand="1"/>
      </w:tblPr>
      <w:tblGrid>
        <w:gridCol w:w="445"/>
        <w:gridCol w:w="990"/>
        <w:gridCol w:w="630"/>
        <w:gridCol w:w="900"/>
      </w:tblGrid>
      <w:tr w:rsidR="006A0AA1" w14:paraId="22318E0F" w14:textId="77777777" w:rsidTr="006A0AA1">
        <w:tc>
          <w:tcPr>
            <w:tcW w:w="445" w:type="dxa"/>
          </w:tcPr>
          <w:p w14:paraId="23FE3F3C" w14:textId="77777777" w:rsidR="006A0AA1" w:rsidRDefault="006A0AA1" w:rsidP="006A0AA1">
            <w:pPr>
              <w:ind w:leftChars="0" w:left="0" w:firstLineChars="0" w:firstLine="0"/>
              <w:jc w:val="both"/>
              <w:textDirection w:val="lrTb"/>
              <w:rPr>
                <w:rFonts w:ascii="Arial Narrow" w:eastAsia="Arial Narrow" w:hAnsi="Arial Narrow" w:cs="Arial Narrow"/>
                <w:sz w:val="18"/>
                <w:szCs w:val="18"/>
              </w:rPr>
            </w:pPr>
          </w:p>
        </w:tc>
        <w:tc>
          <w:tcPr>
            <w:tcW w:w="990" w:type="dxa"/>
          </w:tcPr>
          <w:p w14:paraId="6BCCA4FB" w14:textId="77777777" w:rsidR="006A0AA1" w:rsidRDefault="006A0AA1" w:rsidP="006A0AA1">
            <w:pPr>
              <w:ind w:leftChars="0" w:left="0" w:firstLineChars="0" w:firstLine="0"/>
              <w:jc w:val="both"/>
              <w:textDirection w:val="lrTb"/>
              <w:rPr>
                <w:rFonts w:ascii="Arial Narrow" w:eastAsia="Arial Narrow" w:hAnsi="Arial Narrow" w:cs="Arial Narrow"/>
                <w:sz w:val="18"/>
                <w:szCs w:val="18"/>
              </w:rPr>
            </w:pPr>
            <w:r>
              <w:rPr>
                <w:rFonts w:ascii="Arial Narrow" w:eastAsia="Arial Narrow" w:hAnsi="Arial Narrow" w:cs="Arial Narrow"/>
                <w:sz w:val="18"/>
                <w:szCs w:val="18"/>
              </w:rPr>
              <w:t>Released</w:t>
            </w:r>
          </w:p>
        </w:tc>
        <w:tc>
          <w:tcPr>
            <w:tcW w:w="630" w:type="dxa"/>
          </w:tcPr>
          <w:p w14:paraId="24E21644" w14:textId="77777777" w:rsidR="006A0AA1" w:rsidRDefault="006A0AA1" w:rsidP="006A0AA1">
            <w:pPr>
              <w:ind w:leftChars="0" w:left="0" w:firstLineChars="0" w:firstLine="0"/>
              <w:jc w:val="both"/>
              <w:textDirection w:val="lrTb"/>
              <w:rPr>
                <w:rFonts w:ascii="Arial Narrow" w:eastAsia="Arial Narrow" w:hAnsi="Arial Narrow" w:cs="Arial Narrow"/>
                <w:sz w:val="18"/>
                <w:szCs w:val="18"/>
              </w:rPr>
            </w:pPr>
          </w:p>
        </w:tc>
        <w:tc>
          <w:tcPr>
            <w:tcW w:w="900" w:type="dxa"/>
          </w:tcPr>
          <w:p w14:paraId="107CE388" w14:textId="77777777" w:rsidR="006A0AA1" w:rsidRDefault="006A0AA1" w:rsidP="006A0AA1">
            <w:pPr>
              <w:ind w:leftChars="0" w:left="0" w:firstLineChars="0" w:firstLine="0"/>
              <w:jc w:val="both"/>
              <w:textDirection w:val="lrTb"/>
              <w:rPr>
                <w:rFonts w:ascii="Arial Narrow" w:eastAsia="Arial Narrow" w:hAnsi="Arial Narrow" w:cs="Arial Narrow"/>
                <w:sz w:val="18"/>
                <w:szCs w:val="18"/>
              </w:rPr>
            </w:pPr>
            <w:r>
              <w:rPr>
                <w:rFonts w:ascii="Arial Narrow" w:eastAsia="Arial Narrow" w:hAnsi="Arial Narrow" w:cs="Arial Narrow"/>
                <w:sz w:val="18"/>
                <w:szCs w:val="18"/>
              </w:rPr>
              <w:t>Remove</w:t>
            </w:r>
          </w:p>
        </w:tc>
      </w:tr>
    </w:tbl>
    <w:p w14:paraId="443FD66E" w14:textId="77777777" w:rsidR="006A0AA1" w:rsidRPr="00A453C6" w:rsidRDefault="0087042D">
      <w:pPr>
        <w:ind w:left="0" w:hanging="2"/>
        <w:jc w:val="both"/>
        <w:rPr>
          <w:rFonts w:ascii="Arial Narrow" w:eastAsia="Arial Narrow" w:hAnsi="Arial Narrow" w:cs="Arial Narrow"/>
          <w:sz w:val="18"/>
          <w:szCs w:val="18"/>
        </w:rPr>
      </w:pPr>
      <w:proofErr w:type="gramStart"/>
      <w:r>
        <w:rPr>
          <w:rFonts w:ascii="Arial Narrow" w:eastAsia="Arial Narrow" w:hAnsi="Arial Narrow" w:cs="Arial Narrow"/>
          <w:b/>
          <w:sz w:val="18"/>
          <w:szCs w:val="18"/>
          <w:u w:val="single"/>
        </w:rPr>
        <w:t>WAITING</w:t>
      </w:r>
      <w:proofErr w:type="gramEnd"/>
      <w:r>
        <w:rPr>
          <w:rFonts w:ascii="Arial Narrow" w:eastAsia="Arial Narrow" w:hAnsi="Arial Narrow" w:cs="Arial Narrow"/>
          <w:b/>
          <w:sz w:val="18"/>
          <w:szCs w:val="18"/>
          <w:u w:val="single"/>
        </w:rPr>
        <w:t xml:space="preserve"> LIST CONSENT</w:t>
      </w:r>
      <w:r>
        <w:rPr>
          <w:rFonts w:ascii="Arial Narrow" w:eastAsia="Arial Narrow" w:hAnsi="Arial Narrow" w:cs="Arial Narrow"/>
          <w:sz w:val="18"/>
          <w:szCs w:val="18"/>
        </w:rPr>
        <w:t xml:space="preserve"> </w:t>
      </w:r>
      <w:r>
        <w:rPr>
          <w:rFonts w:ascii="Arial Narrow" w:eastAsia="Arial Narrow" w:hAnsi="Arial Narrow" w:cs="Arial Narrow"/>
          <w:sz w:val="16"/>
          <w:szCs w:val="16"/>
        </w:rPr>
        <w:t xml:space="preserve">I understand that the CDDO is required to maintain a list of </w:t>
      </w:r>
      <w:proofErr w:type="gramStart"/>
      <w:r>
        <w:rPr>
          <w:rFonts w:ascii="Arial Narrow" w:eastAsia="Arial Narrow" w:hAnsi="Arial Narrow" w:cs="Arial Narrow"/>
          <w:sz w:val="16"/>
          <w:szCs w:val="16"/>
        </w:rPr>
        <w:t>persons</w:t>
      </w:r>
      <w:proofErr w:type="gramEnd"/>
      <w:r>
        <w:rPr>
          <w:rFonts w:ascii="Arial Narrow" w:eastAsia="Arial Narrow" w:hAnsi="Arial Narrow" w:cs="Arial Narrow"/>
          <w:sz w:val="16"/>
          <w:szCs w:val="16"/>
        </w:rPr>
        <w:t xml:space="preserve"> who have made </w:t>
      </w:r>
      <w:proofErr w:type="gramStart"/>
      <w:r>
        <w:rPr>
          <w:rFonts w:ascii="Arial Narrow" w:eastAsia="Arial Narrow" w:hAnsi="Arial Narrow" w:cs="Arial Narrow"/>
          <w:sz w:val="16"/>
          <w:szCs w:val="16"/>
        </w:rPr>
        <w:t>application</w:t>
      </w:r>
      <w:proofErr w:type="gramEnd"/>
      <w:r>
        <w:rPr>
          <w:rFonts w:ascii="Arial Narrow" w:eastAsia="Arial Narrow" w:hAnsi="Arial Narrow" w:cs="Arial Narrow"/>
          <w:sz w:val="16"/>
          <w:szCs w:val="16"/>
        </w:rPr>
        <w:t xml:space="preserve"> for community services and have been determined eligible.  CDDO is to allow access to this list except for the names of those </w:t>
      </w:r>
      <w:proofErr w:type="gramStart"/>
      <w:r>
        <w:rPr>
          <w:rFonts w:ascii="Arial Narrow" w:eastAsia="Arial Narrow" w:hAnsi="Arial Narrow" w:cs="Arial Narrow"/>
          <w:sz w:val="16"/>
          <w:szCs w:val="16"/>
        </w:rPr>
        <w:t>persons</w:t>
      </w:r>
      <w:proofErr w:type="gramEnd"/>
      <w:r>
        <w:rPr>
          <w:rFonts w:ascii="Arial Narrow" w:eastAsia="Arial Narrow" w:hAnsi="Arial Narrow" w:cs="Arial Narrow"/>
          <w:sz w:val="16"/>
          <w:szCs w:val="16"/>
        </w:rPr>
        <w:t xml:space="preserve"> who have requested that their name be kept confidential to the licensed providers in the service area who have entered into an affiliation agreement.  I understand by agreeing to have my name and address released as part of this list that I may be contacted by potential providers</w:t>
      </w:r>
      <w:r w:rsidRPr="00A453C6">
        <w:rPr>
          <w:rFonts w:ascii="Arial Narrow" w:eastAsia="Arial Narrow" w:hAnsi="Arial Narrow" w:cs="Arial Narrow"/>
          <w:sz w:val="18"/>
          <w:szCs w:val="18"/>
        </w:rPr>
        <w:t xml:space="preserve">.  </w:t>
      </w:r>
      <w:r w:rsidRPr="00A453C6">
        <w:rPr>
          <w:rFonts w:ascii="Arial Narrow" w:eastAsia="Arial Narrow" w:hAnsi="Arial Narrow" w:cs="Arial Narrow"/>
          <w:b/>
          <w:sz w:val="18"/>
          <w:szCs w:val="18"/>
        </w:rPr>
        <w:t>If applicable,</w:t>
      </w:r>
      <w:r>
        <w:rPr>
          <w:rFonts w:ascii="Arial Narrow" w:eastAsia="Arial Narrow" w:hAnsi="Arial Narrow" w:cs="Arial Narrow"/>
          <w:b/>
        </w:rPr>
        <w:t xml:space="preserve"> </w:t>
      </w:r>
      <w:r w:rsidRPr="00A453C6">
        <w:rPr>
          <w:rFonts w:ascii="Arial Narrow" w:eastAsia="Arial Narrow" w:hAnsi="Arial Narrow" w:cs="Arial Narrow"/>
          <w:b/>
          <w:sz w:val="18"/>
          <w:szCs w:val="18"/>
        </w:rPr>
        <w:t>I agree to HAVE MY NAME AND ADDRESS:</w:t>
      </w:r>
    </w:p>
    <w:p w14:paraId="244C901D" w14:textId="53DC4494" w:rsidR="00E26FFA" w:rsidRPr="00A453C6" w:rsidRDefault="00E26FFA">
      <w:pPr>
        <w:ind w:left="0" w:hanging="2"/>
        <w:jc w:val="both"/>
        <w:rPr>
          <w:rFonts w:ascii="Arial Narrow" w:eastAsia="Arial Narrow" w:hAnsi="Arial Narrow" w:cs="Arial Narrow"/>
          <w:sz w:val="18"/>
          <w:szCs w:val="18"/>
        </w:rPr>
      </w:pPr>
    </w:p>
    <w:p w14:paraId="71D209F6" w14:textId="2BB10126" w:rsidR="00E26FFA" w:rsidRDefault="0087042D">
      <w:pPr>
        <w:ind w:left="0" w:hanging="2"/>
        <w:rPr>
          <w:rFonts w:ascii="Arial Narrow" w:eastAsia="Arial Narrow" w:hAnsi="Arial Narrow" w:cs="Arial Narrow"/>
          <w:sz w:val="18"/>
          <w:szCs w:val="18"/>
        </w:rPr>
      </w:pPr>
      <w:r>
        <w:rPr>
          <w:rFonts w:ascii="Arial Narrow" w:eastAsia="Arial Narrow" w:hAnsi="Arial Narrow" w:cs="Arial Narrow"/>
          <w:b/>
          <w:sz w:val="18"/>
          <w:szCs w:val="18"/>
          <w:u w:val="single"/>
        </w:rPr>
        <w:t xml:space="preserve">DISPUTE RESOLUTION </w:t>
      </w:r>
      <w:r>
        <w:rPr>
          <w:rFonts w:ascii="Arial Narrow" w:eastAsia="Arial Narrow" w:hAnsi="Arial Narrow" w:cs="Arial Narrow"/>
          <w:sz w:val="18"/>
          <w:szCs w:val="18"/>
        </w:rPr>
        <w:t xml:space="preserve">  I understand that should I have a dispute between myself and my service provider I should first follow my service provider’s policy on dispute resolution.  If my dispute cannot be </w:t>
      </w:r>
      <w:proofErr w:type="gramStart"/>
      <w:r>
        <w:rPr>
          <w:rFonts w:ascii="Arial Narrow" w:eastAsia="Arial Narrow" w:hAnsi="Arial Narrow" w:cs="Arial Narrow"/>
          <w:sz w:val="18"/>
          <w:szCs w:val="18"/>
        </w:rPr>
        <w:t>resolved</w:t>
      </w:r>
      <w:proofErr w:type="gramEnd"/>
      <w:r>
        <w:rPr>
          <w:rFonts w:ascii="Arial Narrow" w:eastAsia="Arial Narrow" w:hAnsi="Arial Narrow" w:cs="Arial Narrow"/>
          <w:sz w:val="18"/>
          <w:szCs w:val="18"/>
        </w:rPr>
        <w:t xml:space="preserve"> I can contact </w:t>
      </w:r>
      <w:r w:rsidR="00A453C6">
        <w:rPr>
          <w:rFonts w:ascii="Arial Narrow" w:eastAsia="Arial Narrow" w:hAnsi="Arial Narrow" w:cs="Arial Narrow"/>
          <w:sz w:val="18"/>
          <w:szCs w:val="18"/>
        </w:rPr>
        <w:t>CDDO</w:t>
      </w:r>
      <w:r>
        <w:rPr>
          <w:rFonts w:ascii="Arial Narrow" w:eastAsia="Arial Narrow" w:hAnsi="Arial Narrow" w:cs="Arial Narrow"/>
          <w:sz w:val="18"/>
          <w:szCs w:val="18"/>
        </w:rPr>
        <w:t xml:space="preserve"> for assistance.    </w:t>
      </w:r>
    </w:p>
    <w:p w14:paraId="21D5196E" w14:textId="77777777" w:rsidR="00E26FFA" w:rsidRDefault="00E26FFA">
      <w:pPr>
        <w:ind w:left="0" w:hanging="2"/>
        <w:rPr>
          <w:rFonts w:ascii="Arial Narrow" w:eastAsia="Arial Narrow" w:hAnsi="Arial Narrow" w:cs="Arial Narrow"/>
          <w:sz w:val="18"/>
          <w:szCs w:val="18"/>
        </w:rPr>
      </w:pPr>
    </w:p>
    <w:tbl>
      <w:tblPr>
        <w:tblStyle w:val="a2"/>
        <w:tblW w:w="11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9"/>
        <w:gridCol w:w="4639"/>
        <w:gridCol w:w="720"/>
        <w:gridCol w:w="5238"/>
      </w:tblGrid>
      <w:tr w:rsidR="00E26FFA" w14:paraId="4C3122F4" w14:textId="77777777">
        <w:tc>
          <w:tcPr>
            <w:tcW w:w="419" w:type="dxa"/>
          </w:tcPr>
          <w:p w14:paraId="073D5C91" w14:textId="22502A9F" w:rsidR="00E26FFA" w:rsidRDefault="00E26FFA">
            <w:pPr>
              <w:ind w:left="0" w:hanging="2"/>
              <w:rPr>
                <w:rFonts w:ascii="Arial Narrow" w:eastAsia="Arial Narrow" w:hAnsi="Arial Narrow" w:cs="Arial Narrow"/>
                <w:sz w:val="18"/>
                <w:szCs w:val="18"/>
                <w:u w:val="single"/>
              </w:rPr>
            </w:pPr>
          </w:p>
        </w:tc>
        <w:tc>
          <w:tcPr>
            <w:tcW w:w="4639" w:type="dxa"/>
          </w:tcPr>
          <w:p w14:paraId="5814E4B7" w14:textId="77777777" w:rsidR="00E26FFA" w:rsidRDefault="0087042D">
            <w:pPr>
              <w:ind w:left="0" w:hanging="2"/>
              <w:rPr>
                <w:rFonts w:ascii="Arial Narrow" w:eastAsia="Arial Narrow" w:hAnsi="Arial Narrow" w:cs="Arial Narrow"/>
                <w:sz w:val="18"/>
                <w:szCs w:val="18"/>
                <w:u w:val="single"/>
              </w:rPr>
            </w:pPr>
            <w:r>
              <w:rPr>
                <w:rFonts w:ascii="Arial Narrow" w:eastAsia="Arial Narrow" w:hAnsi="Arial Narrow" w:cs="Arial Narrow"/>
                <w:sz w:val="18"/>
                <w:szCs w:val="18"/>
              </w:rPr>
              <w:t xml:space="preserve">Individual and/or Guardian provided a copy of Dispute Policy    </w:t>
            </w:r>
          </w:p>
        </w:tc>
        <w:tc>
          <w:tcPr>
            <w:tcW w:w="720" w:type="dxa"/>
          </w:tcPr>
          <w:p w14:paraId="3497299B" w14:textId="77777777" w:rsidR="00E26FFA" w:rsidRDefault="00E26FFA">
            <w:pPr>
              <w:ind w:left="0" w:hanging="2"/>
              <w:rPr>
                <w:rFonts w:ascii="Arial Narrow" w:eastAsia="Arial Narrow" w:hAnsi="Arial Narrow" w:cs="Arial Narrow"/>
                <w:sz w:val="18"/>
                <w:szCs w:val="18"/>
              </w:rPr>
            </w:pPr>
          </w:p>
        </w:tc>
        <w:tc>
          <w:tcPr>
            <w:tcW w:w="5238" w:type="dxa"/>
          </w:tcPr>
          <w:p w14:paraId="2623F315" w14:textId="77777777" w:rsidR="00E26FFA" w:rsidRDefault="0087042D">
            <w:pPr>
              <w:ind w:left="0" w:hanging="2"/>
              <w:rPr>
                <w:rFonts w:ascii="Arial Narrow" w:eastAsia="Arial Narrow" w:hAnsi="Arial Narrow" w:cs="Arial Narrow"/>
                <w:sz w:val="18"/>
                <w:szCs w:val="18"/>
              </w:rPr>
            </w:pPr>
            <w:r>
              <w:rPr>
                <w:rFonts w:ascii="Arial Narrow" w:eastAsia="Arial Narrow" w:hAnsi="Arial Narrow" w:cs="Arial Narrow"/>
                <w:sz w:val="18"/>
                <w:szCs w:val="18"/>
              </w:rPr>
              <w:t>Individual and/or Guardian declined a copy of Dispute Resolution Policy.</w:t>
            </w:r>
          </w:p>
        </w:tc>
      </w:tr>
    </w:tbl>
    <w:p w14:paraId="1416B892" w14:textId="77777777" w:rsidR="00E26FFA" w:rsidRDefault="00E26FFA">
      <w:pPr>
        <w:ind w:left="1" w:hanging="3"/>
        <w:rPr>
          <w:rFonts w:ascii="Arial Narrow" w:eastAsia="Arial Narrow" w:hAnsi="Arial Narrow" w:cs="Arial Narrow"/>
          <w:sz w:val="28"/>
          <w:szCs w:val="28"/>
        </w:rPr>
      </w:pPr>
    </w:p>
    <w:tbl>
      <w:tblPr>
        <w:tblStyle w:val="a3"/>
        <w:tblW w:w="11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
        <w:gridCol w:w="10548"/>
      </w:tblGrid>
      <w:tr w:rsidR="00E26FFA" w14:paraId="2D1A59C4" w14:textId="77777777">
        <w:tc>
          <w:tcPr>
            <w:tcW w:w="468" w:type="dxa"/>
          </w:tcPr>
          <w:p w14:paraId="46B368EB" w14:textId="787FD00E" w:rsidR="00E26FFA" w:rsidRDefault="00E26FFA">
            <w:pPr>
              <w:ind w:left="0" w:hanging="2"/>
              <w:rPr>
                <w:rFonts w:ascii="Arial Narrow" w:eastAsia="Arial Narrow" w:hAnsi="Arial Narrow" w:cs="Arial Narrow"/>
                <w:sz w:val="24"/>
                <w:szCs w:val="24"/>
              </w:rPr>
            </w:pPr>
          </w:p>
        </w:tc>
        <w:tc>
          <w:tcPr>
            <w:tcW w:w="10548" w:type="dxa"/>
          </w:tcPr>
          <w:p w14:paraId="6BCCDBD5" w14:textId="681BE313" w:rsidR="00A453C6" w:rsidRPr="00A453C6" w:rsidRDefault="0087042D" w:rsidP="00A453C6">
            <w:pPr>
              <w:ind w:left="0" w:hanging="2"/>
              <w:rPr>
                <w:rFonts w:ascii="Arial Narrow" w:eastAsia="Arial Narrow" w:hAnsi="Arial Narrow" w:cs="Arial Narrow"/>
                <w:sz w:val="16"/>
                <w:szCs w:val="16"/>
              </w:rPr>
            </w:pPr>
            <w:r w:rsidRPr="00A453C6">
              <w:rPr>
                <w:rFonts w:ascii="Arial Narrow" w:eastAsia="Arial Narrow" w:hAnsi="Arial Narrow" w:cs="Arial Narrow"/>
                <w:sz w:val="16"/>
                <w:szCs w:val="16"/>
              </w:rPr>
              <w:t xml:space="preserve">I hereby authorize Hetlinger CDDO to exchange protected health information (PHI) regarding the annual BASIS assessment with the Kansas Department of Aging and Disability Services, Managed Care Organization and Community Services Providers as is relevant to the care of the </w:t>
            </w:r>
            <w:r w:rsidR="00A453C6" w:rsidRPr="00A453C6">
              <w:rPr>
                <w:rFonts w:ascii="Arial Narrow" w:eastAsia="Arial Narrow" w:hAnsi="Arial Narrow" w:cs="Arial Narrow"/>
                <w:sz w:val="16"/>
                <w:szCs w:val="16"/>
              </w:rPr>
              <w:t>above-named</w:t>
            </w:r>
            <w:r w:rsidRPr="00A453C6">
              <w:rPr>
                <w:rFonts w:ascii="Arial Narrow" w:eastAsia="Arial Narrow" w:hAnsi="Arial Narrow" w:cs="Arial Narrow"/>
                <w:sz w:val="16"/>
                <w:szCs w:val="16"/>
              </w:rPr>
              <w:t xml:space="preserve"> individual </w:t>
            </w:r>
          </w:p>
        </w:tc>
      </w:tr>
    </w:tbl>
    <w:p w14:paraId="66F27085" w14:textId="77777777" w:rsidR="00E26FFA" w:rsidRDefault="00E26FFA">
      <w:pPr>
        <w:ind w:left="0" w:hanging="2"/>
        <w:rPr>
          <w:rFonts w:ascii="Arial Narrow" w:eastAsia="Arial Narrow" w:hAnsi="Arial Narrow" w:cs="Arial Narrow"/>
          <w:sz w:val="16"/>
          <w:szCs w:val="16"/>
        </w:rPr>
      </w:pPr>
    </w:p>
    <w:p w14:paraId="35FA3997" w14:textId="7945A9CD" w:rsidR="00E26FFA" w:rsidRPr="00A453C6" w:rsidRDefault="0087042D">
      <w:pPr>
        <w:ind w:left="0" w:hanging="2"/>
        <w:rPr>
          <w:rFonts w:ascii="Arial Narrow" w:eastAsia="Arial Narrow" w:hAnsi="Arial Narrow" w:cs="Arial Narrow"/>
          <w:sz w:val="18"/>
          <w:szCs w:val="18"/>
        </w:rPr>
      </w:pPr>
      <w:r w:rsidRPr="00A453C6">
        <w:rPr>
          <w:rFonts w:ascii="Arial Narrow" w:eastAsia="Arial Narrow" w:hAnsi="Arial Narrow" w:cs="Arial Narrow"/>
          <w:b/>
          <w:sz w:val="18"/>
          <w:szCs w:val="18"/>
        </w:rPr>
        <w:t xml:space="preserve">My signature verifies that a representative from Hetlinger CDDO has informed me of all available service providers within the CDDO area.  Individual rights and dispute resolution information has been reviewed with </w:t>
      </w:r>
      <w:proofErr w:type="gramStart"/>
      <w:r w:rsidRPr="00A453C6">
        <w:rPr>
          <w:rFonts w:ascii="Arial Narrow" w:eastAsia="Arial Narrow" w:hAnsi="Arial Narrow" w:cs="Arial Narrow"/>
          <w:b/>
          <w:sz w:val="18"/>
          <w:szCs w:val="18"/>
        </w:rPr>
        <w:t>me</w:t>
      </w:r>
      <w:proofErr w:type="gramEnd"/>
      <w:r w:rsidRPr="00A453C6">
        <w:rPr>
          <w:rFonts w:ascii="Arial Narrow" w:eastAsia="Arial Narrow" w:hAnsi="Arial Narrow" w:cs="Arial Narrow"/>
          <w:b/>
          <w:sz w:val="18"/>
          <w:szCs w:val="18"/>
        </w:rPr>
        <w:t xml:space="preserve"> and I have been provided and/or declined a copy of this information</w:t>
      </w:r>
      <w:r w:rsidR="00A453C6">
        <w:rPr>
          <w:rFonts w:ascii="Arial Narrow" w:eastAsia="Arial Narrow" w:hAnsi="Arial Narrow" w:cs="Arial Narrow"/>
          <w:b/>
          <w:sz w:val="18"/>
          <w:szCs w:val="18"/>
        </w:rPr>
        <w:t xml:space="preserve">. </w:t>
      </w:r>
    </w:p>
    <w:tbl>
      <w:tblPr>
        <w:tblStyle w:val="a4"/>
        <w:tblW w:w="11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98"/>
        <w:gridCol w:w="2718"/>
      </w:tblGrid>
      <w:tr w:rsidR="00E26FFA" w14:paraId="6EABECF9" w14:textId="77777777">
        <w:tc>
          <w:tcPr>
            <w:tcW w:w="8298" w:type="dxa"/>
          </w:tcPr>
          <w:p w14:paraId="5B802A00" w14:textId="77777777" w:rsidR="00E26FFA" w:rsidRDefault="0087042D">
            <w:pPr>
              <w:ind w:left="0" w:hanging="2"/>
              <w:rPr>
                <w:rFonts w:ascii="Arial Narrow" w:eastAsia="Arial Narrow" w:hAnsi="Arial Narrow" w:cs="Arial Narrow"/>
                <w:sz w:val="18"/>
                <w:szCs w:val="18"/>
              </w:rPr>
            </w:pPr>
            <w:r>
              <w:rPr>
                <w:rFonts w:ascii="Arial Narrow" w:eastAsia="Arial Narrow" w:hAnsi="Arial Narrow" w:cs="Arial Narrow"/>
                <w:sz w:val="18"/>
                <w:szCs w:val="18"/>
              </w:rPr>
              <w:t>Consumer Signature</w:t>
            </w:r>
          </w:p>
          <w:p w14:paraId="5ED81B2A" w14:textId="77777777" w:rsidR="00E26FFA" w:rsidRDefault="00E26FFA">
            <w:pPr>
              <w:ind w:left="0" w:hanging="2"/>
              <w:rPr>
                <w:rFonts w:ascii="Arial Narrow" w:eastAsia="Arial Narrow" w:hAnsi="Arial Narrow" w:cs="Arial Narrow"/>
                <w:sz w:val="18"/>
                <w:szCs w:val="18"/>
              </w:rPr>
            </w:pPr>
          </w:p>
        </w:tc>
        <w:tc>
          <w:tcPr>
            <w:tcW w:w="2718" w:type="dxa"/>
          </w:tcPr>
          <w:p w14:paraId="2396F9F1" w14:textId="77777777" w:rsidR="00E26FFA" w:rsidRDefault="0087042D">
            <w:pPr>
              <w:ind w:left="0" w:hanging="2"/>
              <w:rPr>
                <w:rFonts w:ascii="Arial Narrow" w:eastAsia="Arial Narrow" w:hAnsi="Arial Narrow" w:cs="Arial Narrow"/>
                <w:sz w:val="18"/>
                <w:szCs w:val="18"/>
              </w:rPr>
            </w:pPr>
            <w:r>
              <w:rPr>
                <w:rFonts w:ascii="Arial Narrow" w:eastAsia="Arial Narrow" w:hAnsi="Arial Narrow" w:cs="Arial Narrow"/>
                <w:sz w:val="18"/>
                <w:szCs w:val="18"/>
              </w:rPr>
              <w:t>Date</w:t>
            </w:r>
          </w:p>
          <w:p w14:paraId="71FF6AAA" w14:textId="77777777" w:rsidR="00E26FFA" w:rsidRDefault="00E26FFA">
            <w:pPr>
              <w:ind w:left="0" w:hanging="2"/>
              <w:rPr>
                <w:rFonts w:ascii="Arial Narrow" w:eastAsia="Arial Narrow" w:hAnsi="Arial Narrow" w:cs="Arial Narrow"/>
                <w:sz w:val="18"/>
                <w:szCs w:val="18"/>
              </w:rPr>
            </w:pPr>
          </w:p>
        </w:tc>
      </w:tr>
      <w:tr w:rsidR="00E26FFA" w14:paraId="50D9C21B" w14:textId="77777777" w:rsidTr="00001699">
        <w:tc>
          <w:tcPr>
            <w:tcW w:w="8298" w:type="dxa"/>
            <w:shd w:val="clear" w:color="auto" w:fill="FFFFFF" w:themeFill="background1"/>
          </w:tcPr>
          <w:p w14:paraId="54AEF7FA" w14:textId="77777777" w:rsidR="00E26FFA" w:rsidRPr="00001699" w:rsidRDefault="0087042D">
            <w:pPr>
              <w:ind w:left="0" w:hanging="2"/>
              <w:rPr>
                <w:rFonts w:ascii="Arial Narrow" w:eastAsia="Arial Narrow" w:hAnsi="Arial Narrow" w:cs="Arial Narrow"/>
                <w:sz w:val="18"/>
                <w:szCs w:val="18"/>
              </w:rPr>
            </w:pPr>
            <w:r w:rsidRPr="00001699">
              <w:rPr>
                <w:rFonts w:ascii="Arial Narrow" w:eastAsia="Arial Narrow" w:hAnsi="Arial Narrow" w:cs="Arial Narrow"/>
                <w:sz w:val="18"/>
                <w:szCs w:val="18"/>
              </w:rPr>
              <w:t>Guardian Signature (if applicable)</w:t>
            </w:r>
          </w:p>
          <w:p w14:paraId="576C24D6" w14:textId="77777777" w:rsidR="00E26FFA" w:rsidRPr="00001699" w:rsidRDefault="00E26FFA">
            <w:pPr>
              <w:ind w:left="0" w:hanging="2"/>
              <w:rPr>
                <w:rFonts w:ascii="Arial Narrow" w:eastAsia="Arial Narrow" w:hAnsi="Arial Narrow" w:cs="Arial Narrow"/>
                <w:sz w:val="18"/>
                <w:szCs w:val="18"/>
              </w:rPr>
            </w:pPr>
          </w:p>
        </w:tc>
        <w:tc>
          <w:tcPr>
            <w:tcW w:w="2718" w:type="dxa"/>
            <w:shd w:val="clear" w:color="auto" w:fill="FFFFFF" w:themeFill="background1"/>
          </w:tcPr>
          <w:p w14:paraId="6ACDF89C" w14:textId="77777777" w:rsidR="00E26FFA" w:rsidRDefault="0087042D">
            <w:pPr>
              <w:ind w:left="0" w:hanging="2"/>
              <w:rPr>
                <w:rFonts w:ascii="Arial Narrow" w:eastAsia="Arial Narrow" w:hAnsi="Arial Narrow" w:cs="Arial Narrow"/>
                <w:sz w:val="18"/>
                <w:szCs w:val="18"/>
              </w:rPr>
            </w:pPr>
            <w:r>
              <w:rPr>
                <w:rFonts w:ascii="Arial Narrow" w:eastAsia="Arial Narrow" w:hAnsi="Arial Narrow" w:cs="Arial Narrow"/>
                <w:sz w:val="18"/>
                <w:szCs w:val="18"/>
              </w:rPr>
              <w:t>Date</w:t>
            </w:r>
          </w:p>
          <w:p w14:paraId="7AC774D3" w14:textId="77777777" w:rsidR="00E26FFA" w:rsidRDefault="00E26FFA">
            <w:pPr>
              <w:ind w:left="0" w:hanging="2"/>
              <w:rPr>
                <w:rFonts w:ascii="Arial Narrow" w:eastAsia="Arial Narrow" w:hAnsi="Arial Narrow" w:cs="Arial Narrow"/>
                <w:sz w:val="18"/>
                <w:szCs w:val="18"/>
              </w:rPr>
            </w:pPr>
          </w:p>
        </w:tc>
      </w:tr>
      <w:tr w:rsidR="00E26FFA" w14:paraId="608D47ED" w14:textId="77777777">
        <w:tc>
          <w:tcPr>
            <w:tcW w:w="8298" w:type="dxa"/>
          </w:tcPr>
          <w:p w14:paraId="4CF85E99" w14:textId="77777777" w:rsidR="00E26FFA" w:rsidRDefault="0087042D">
            <w:pPr>
              <w:ind w:left="0" w:hanging="2"/>
              <w:rPr>
                <w:rFonts w:ascii="Arial Narrow" w:eastAsia="Arial Narrow" w:hAnsi="Arial Narrow" w:cs="Arial Narrow"/>
                <w:sz w:val="18"/>
                <w:szCs w:val="18"/>
              </w:rPr>
            </w:pPr>
            <w:r>
              <w:rPr>
                <w:rFonts w:ascii="Arial Narrow" w:eastAsia="Arial Narrow" w:hAnsi="Arial Narrow" w:cs="Arial Narrow"/>
                <w:sz w:val="18"/>
                <w:szCs w:val="18"/>
              </w:rPr>
              <w:t>CDDO Personnel</w:t>
            </w:r>
          </w:p>
          <w:p w14:paraId="6F51F6C9" w14:textId="77777777" w:rsidR="00E26FFA" w:rsidRDefault="00E26FFA">
            <w:pPr>
              <w:ind w:left="0" w:hanging="2"/>
              <w:rPr>
                <w:rFonts w:ascii="Arial Narrow" w:eastAsia="Arial Narrow" w:hAnsi="Arial Narrow" w:cs="Arial Narrow"/>
                <w:sz w:val="18"/>
                <w:szCs w:val="18"/>
              </w:rPr>
            </w:pPr>
          </w:p>
        </w:tc>
        <w:tc>
          <w:tcPr>
            <w:tcW w:w="2718" w:type="dxa"/>
          </w:tcPr>
          <w:p w14:paraId="367569BE" w14:textId="77777777" w:rsidR="00E26FFA" w:rsidRDefault="0087042D">
            <w:pPr>
              <w:ind w:left="0" w:hanging="2"/>
              <w:rPr>
                <w:rFonts w:ascii="Arial Narrow" w:eastAsia="Arial Narrow" w:hAnsi="Arial Narrow" w:cs="Arial Narrow"/>
                <w:sz w:val="18"/>
                <w:szCs w:val="18"/>
              </w:rPr>
            </w:pPr>
            <w:r>
              <w:rPr>
                <w:rFonts w:ascii="Arial Narrow" w:eastAsia="Arial Narrow" w:hAnsi="Arial Narrow" w:cs="Arial Narrow"/>
                <w:sz w:val="18"/>
                <w:szCs w:val="18"/>
              </w:rPr>
              <w:t>Date</w:t>
            </w:r>
          </w:p>
          <w:p w14:paraId="51666714" w14:textId="77777777" w:rsidR="00E26FFA" w:rsidRDefault="00E26FFA">
            <w:pPr>
              <w:ind w:left="0" w:hanging="2"/>
              <w:rPr>
                <w:rFonts w:ascii="Arial Narrow" w:eastAsia="Arial Narrow" w:hAnsi="Arial Narrow" w:cs="Arial Narrow"/>
                <w:sz w:val="18"/>
                <w:szCs w:val="18"/>
              </w:rPr>
            </w:pPr>
          </w:p>
        </w:tc>
      </w:tr>
    </w:tbl>
    <w:p w14:paraId="34FAAD90" w14:textId="3CC8B608" w:rsidR="00E26FFA" w:rsidRDefault="0087042D">
      <w:pPr>
        <w:ind w:left="0" w:hanging="2"/>
        <w:jc w:val="center"/>
        <w:rPr>
          <w:rFonts w:ascii="Calibri" w:eastAsia="Calibri" w:hAnsi="Calibri" w:cs="Calibri"/>
          <w:sz w:val="22"/>
          <w:szCs w:val="22"/>
        </w:rPr>
      </w:pPr>
      <w:r>
        <w:rPr>
          <w:rFonts w:ascii="Calibri" w:eastAsia="Calibri" w:hAnsi="Calibri" w:cs="Calibri"/>
          <w:sz w:val="22"/>
          <w:szCs w:val="22"/>
        </w:rPr>
        <w:lastRenderedPageBreak/>
        <w:t>Affiliated Service Providers Contact Information</w:t>
      </w:r>
    </w:p>
    <w:tbl>
      <w:tblPr>
        <w:tblStyle w:val="a5"/>
        <w:tblW w:w="10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18"/>
        <w:gridCol w:w="3780"/>
        <w:gridCol w:w="3600"/>
      </w:tblGrid>
      <w:tr w:rsidR="00E26FFA" w14:paraId="7D8A3784" w14:textId="77777777">
        <w:tc>
          <w:tcPr>
            <w:tcW w:w="3618" w:type="dxa"/>
          </w:tcPr>
          <w:p w14:paraId="0FE12A3C" w14:textId="77777777" w:rsidR="00E26FFA" w:rsidRDefault="0087042D">
            <w:pPr>
              <w:ind w:left="0" w:hanging="2"/>
              <w:jc w:val="center"/>
              <w:rPr>
                <w:rFonts w:ascii="Calibri" w:eastAsia="Calibri" w:hAnsi="Calibri" w:cs="Calibri"/>
                <w:sz w:val="16"/>
                <w:szCs w:val="16"/>
              </w:rPr>
            </w:pPr>
            <w:r>
              <w:rPr>
                <w:rFonts w:ascii="Calibri" w:eastAsia="Calibri" w:hAnsi="Calibri" w:cs="Calibri"/>
                <w:sz w:val="16"/>
                <w:szCs w:val="16"/>
              </w:rPr>
              <w:t xml:space="preserve">Advocare  </w:t>
            </w:r>
          </w:p>
          <w:p w14:paraId="4C1DE6C2" w14:textId="77777777" w:rsidR="00E26FFA" w:rsidRDefault="0087042D">
            <w:pPr>
              <w:ind w:left="0" w:hanging="2"/>
              <w:jc w:val="center"/>
              <w:rPr>
                <w:rFonts w:ascii="Calibri" w:eastAsia="Calibri" w:hAnsi="Calibri" w:cs="Calibri"/>
                <w:sz w:val="16"/>
                <w:szCs w:val="16"/>
              </w:rPr>
            </w:pPr>
            <w:r>
              <w:rPr>
                <w:rFonts w:ascii="Calibri" w:eastAsia="Calibri" w:hAnsi="Calibri" w:cs="Calibri"/>
                <w:sz w:val="16"/>
                <w:szCs w:val="16"/>
              </w:rPr>
              <w:t xml:space="preserve">PO Box 63  </w:t>
            </w:r>
          </w:p>
          <w:p w14:paraId="322A8BB3" w14:textId="77777777" w:rsidR="00E26FFA" w:rsidRDefault="0087042D">
            <w:pPr>
              <w:ind w:left="0" w:hanging="2"/>
              <w:jc w:val="center"/>
              <w:rPr>
                <w:rFonts w:ascii="Calibri" w:eastAsia="Calibri" w:hAnsi="Calibri" w:cs="Calibri"/>
                <w:sz w:val="16"/>
                <w:szCs w:val="16"/>
              </w:rPr>
            </w:pPr>
            <w:r>
              <w:rPr>
                <w:rFonts w:ascii="Calibri" w:eastAsia="Calibri" w:hAnsi="Calibri" w:cs="Calibri"/>
                <w:sz w:val="16"/>
                <w:szCs w:val="16"/>
              </w:rPr>
              <w:t xml:space="preserve">Wamego, KS 66547  </w:t>
            </w:r>
          </w:p>
          <w:p w14:paraId="253E2919" w14:textId="77777777" w:rsidR="00E26FFA" w:rsidRDefault="0087042D">
            <w:pPr>
              <w:ind w:left="0" w:hanging="2"/>
              <w:jc w:val="center"/>
              <w:rPr>
                <w:rFonts w:ascii="Calibri" w:eastAsia="Calibri" w:hAnsi="Calibri" w:cs="Calibri"/>
                <w:sz w:val="16"/>
                <w:szCs w:val="16"/>
              </w:rPr>
            </w:pPr>
            <w:r>
              <w:rPr>
                <w:rFonts w:ascii="Calibri" w:eastAsia="Calibri" w:hAnsi="Calibri" w:cs="Calibri"/>
                <w:sz w:val="16"/>
                <w:szCs w:val="16"/>
              </w:rPr>
              <w:t>785-456-8910</w:t>
            </w:r>
          </w:p>
          <w:p w14:paraId="5CBB5A1B" w14:textId="77777777" w:rsidR="00E26FFA" w:rsidRDefault="0087042D">
            <w:pPr>
              <w:ind w:left="0" w:hanging="2"/>
              <w:jc w:val="center"/>
              <w:rPr>
                <w:rFonts w:ascii="Calibri" w:eastAsia="Calibri" w:hAnsi="Calibri" w:cs="Calibri"/>
                <w:sz w:val="16"/>
                <w:szCs w:val="16"/>
              </w:rPr>
            </w:pPr>
            <w:r>
              <w:rPr>
                <w:rFonts w:ascii="Calibri" w:eastAsia="Calibri" w:hAnsi="Calibri" w:cs="Calibri"/>
                <w:sz w:val="16"/>
                <w:szCs w:val="16"/>
              </w:rPr>
              <w:t>FMS/SMC</w:t>
            </w:r>
          </w:p>
        </w:tc>
        <w:tc>
          <w:tcPr>
            <w:tcW w:w="3780" w:type="dxa"/>
          </w:tcPr>
          <w:p w14:paraId="1A7C963A" w14:textId="77777777" w:rsidR="00E26FFA" w:rsidRDefault="0087042D">
            <w:pPr>
              <w:ind w:left="0" w:hanging="2"/>
              <w:jc w:val="center"/>
              <w:rPr>
                <w:rFonts w:ascii="Calibri" w:eastAsia="Calibri" w:hAnsi="Calibri" w:cs="Calibri"/>
                <w:sz w:val="16"/>
                <w:szCs w:val="16"/>
              </w:rPr>
            </w:pPr>
            <w:r>
              <w:rPr>
                <w:rFonts w:ascii="Calibri" w:eastAsia="Calibri" w:hAnsi="Calibri" w:cs="Calibri"/>
                <w:sz w:val="16"/>
                <w:szCs w:val="16"/>
              </w:rPr>
              <w:t>Advocate Care Services, Inc.</w:t>
            </w:r>
          </w:p>
          <w:p w14:paraId="389BEF6F" w14:textId="77777777" w:rsidR="00E26FFA" w:rsidRDefault="0087042D">
            <w:pPr>
              <w:ind w:left="0" w:hanging="2"/>
              <w:jc w:val="center"/>
              <w:rPr>
                <w:rFonts w:ascii="Calibri" w:eastAsia="Calibri" w:hAnsi="Calibri" w:cs="Calibri"/>
                <w:sz w:val="16"/>
                <w:szCs w:val="16"/>
              </w:rPr>
            </w:pPr>
            <w:r>
              <w:rPr>
                <w:rFonts w:ascii="Calibri" w:eastAsia="Calibri" w:hAnsi="Calibri" w:cs="Calibri"/>
                <w:sz w:val="16"/>
                <w:szCs w:val="16"/>
              </w:rPr>
              <w:t>PO Box 91</w:t>
            </w:r>
          </w:p>
          <w:p w14:paraId="513D5049" w14:textId="77777777" w:rsidR="00E26FFA" w:rsidRDefault="0087042D">
            <w:pPr>
              <w:ind w:left="0" w:hanging="2"/>
              <w:jc w:val="center"/>
              <w:rPr>
                <w:rFonts w:ascii="Calibri" w:eastAsia="Calibri" w:hAnsi="Calibri" w:cs="Calibri"/>
                <w:sz w:val="16"/>
                <w:szCs w:val="16"/>
              </w:rPr>
            </w:pPr>
            <w:r>
              <w:rPr>
                <w:rFonts w:ascii="Calibri" w:eastAsia="Calibri" w:hAnsi="Calibri" w:cs="Calibri"/>
                <w:sz w:val="16"/>
                <w:szCs w:val="16"/>
              </w:rPr>
              <w:t>Rose Hill, KS 67133-0091</w:t>
            </w:r>
          </w:p>
          <w:p w14:paraId="383DEDFE" w14:textId="77777777" w:rsidR="00E26FFA" w:rsidRDefault="0087042D">
            <w:pPr>
              <w:ind w:left="0" w:hanging="2"/>
              <w:jc w:val="center"/>
              <w:rPr>
                <w:rFonts w:ascii="Calibri" w:eastAsia="Calibri" w:hAnsi="Calibri" w:cs="Calibri"/>
                <w:sz w:val="16"/>
                <w:szCs w:val="16"/>
              </w:rPr>
            </w:pPr>
            <w:r>
              <w:rPr>
                <w:rFonts w:ascii="Calibri" w:eastAsia="Calibri" w:hAnsi="Calibri" w:cs="Calibri"/>
                <w:sz w:val="16"/>
                <w:szCs w:val="16"/>
              </w:rPr>
              <w:t>316.260.9910</w:t>
            </w:r>
          </w:p>
          <w:p w14:paraId="3ADFEB36" w14:textId="77777777" w:rsidR="00E26FFA" w:rsidRDefault="0087042D">
            <w:pPr>
              <w:ind w:left="0" w:hanging="2"/>
              <w:jc w:val="center"/>
              <w:rPr>
                <w:rFonts w:ascii="Calibri" w:eastAsia="Calibri" w:hAnsi="Calibri" w:cs="Calibri"/>
                <w:sz w:val="16"/>
                <w:szCs w:val="16"/>
              </w:rPr>
            </w:pPr>
            <w:r>
              <w:rPr>
                <w:rFonts w:ascii="Calibri" w:eastAsia="Calibri" w:hAnsi="Calibri" w:cs="Calibri"/>
                <w:sz w:val="16"/>
                <w:szCs w:val="16"/>
              </w:rPr>
              <w:t>FMS/PCS/SC/EC/OR</w:t>
            </w:r>
          </w:p>
        </w:tc>
        <w:tc>
          <w:tcPr>
            <w:tcW w:w="3600" w:type="dxa"/>
          </w:tcPr>
          <w:p w14:paraId="3B4F4A76" w14:textId="77777777" w:rsidR="00E26FFA" w:rsidRDefault="0087042D">
            <w:pPr>
              <w:ind w:left="0" w:hanging="2"/>
              <w:jc w:val="center"/>
              <w:rPr>
                <w:rFonts w:ascii="Calibri" w:eastAsia="Calibri" w:hAnsi="Calibri" w:cs="Calibri"/>
                <w:sz w:val="16"/>
                <w:szCs w:val="16"/>
              </w:rPr>
            </w:pPr>
            <w:r>
              <w:rPr>
                <w:rFonts w:ascii="Calibri" w:eastAsia="Calibri" w:hAnsi="Calibri" w:cs="Calibri"/>
                <w:sz w:val="16"/>
                <w:szCs w:val="16"/>
              </w:rPr>
              <w:t>All About You Agency</w:t>
            </w:r>
          </w:p>
          <w:p w14:paraId="6BE87485" w14:textId="77777777" w:rsidR="00E26FFA" w:rsidRDefault="0087042D">
            <w:pPr>
              <w:ind w:left="0" w:hanging="2"/>
              <w:jc w:val="center"/>
              <w:rPr>
                <w:rFonts w:ascii="Calibri" w:eastAsia="Calibri" w:hAnsi="Calibri" w:cs="Calibri"/>
                <w:sz w:val="16"/>
                <w:szCs w:val="16"/>
              </w:rPr>
            </w:pPr>
            <w:r>
              <w:rPr>
                <w:rFonts w:ascii="Calibri" w:eastAsia="Calibri" w:hAnsi="Calibri" w:cs="Calibri"/>
                <w:sz w:val="16"/>
                <w:szCs w:val="16"/>
              </w:rPr>
              <w:t>332 Neosho St.</w:t>
            </w:r>
          </w:p>
          <w:p w14:paraId="4FCB027C" w14:textId="77777777" w:rsidR="00E26FFA" w:rsidRDefault="0087042D">
            <w:pPr>
              <w:ind w:left="0" w:hanging="2"/>
              <w:jc w:val="center"/>
              <w:rPr>
                <w:rFonts w:ascii="Calibri" w:eastAsia="Calibri" w:hAnsi="Calibri" w:cs="Calibri"/>
                <w:sz w:val="16"/>
                <w:szCs w:val="16"/>
              </w:rPr>
            </w:pPr>
            <w:r>
              <w:rPr>
                <w:rFonts w:ascii="Calibri" w:eastAsia="Calibri" w:hAnsi="Calibri" w:cs="Calibri"/>
                <w:sz w:val="16"/>
                <w:szCs w:val="16"/>
              </w:rPr>
              <w:t>Emporia, KS 66801</w:t>
            </w:r>
          </w:p>
          <w:p w14:paraId="3A2B25BD" w14:textId="77777777" w:rsidR="00E26FFA" w:rsidRDefault="0087042D">
            <w:pPr>
              <w:ind w:left="0" w:hanging="2"/>
              <w:jc w:val="center"/>
              <w:rPr>
                <w:rFonts w:ascii="Calibri" w:eastAsia="Calibri" w:hAnsi="Calibri" w:cs="Calibri"/>
                <w:sz w:val="16"/>
                <w:szCs w:val="16"/>
              </w:rPr>
            </w:pPr>
            <w:r>
              <w:rPr>
                <w:rFonts w:ascii="Calibri" w:eastAsia="Calibri" w:hAnsi="Calibri" w:cs="Calibri"/>
                <w:sz w:val="16"/>
                <w:szCs w:val="16"/>
              </w:rPr>
              <w:t>620.803.2271</w:t>
            </w:r>
          </w:p>
          <w:p w14:paraId="37B6DEB3" w14:textId="397BEECE" w:rsidR="00E26FFA" w:rsidRDefault="0087042D" w:rsidP="00066E70">
            <w:pPr>
              <w:ind w:left="0" w:hanging="2"/>
              <w:jc w:val="center"/>
              <w:rPr>
                <w:rFonts w:ascii="Calibri" w:eastAsia="Calibri" w:hAnsi="Calibri" w:cs="Calibri"/>
                <w:sz w:val="16"/>
                <w:szCs w:val="16"/>
              </w:rPr>
            </w:pPr>
            <w:r>
              <w:rPr>
                <w:rFonts w:ascii="Calibri" w:eastAsia="Calibri" w:hAnsi="Calibri" w:cs="Calibri"/>
                <w:sz w:val="16"/>
                <w:szCs w:val="16"/>
              </w:rPr>
              <w:t>Day, Residential</w:t>
            </w:r>
          </w:p>
        </w:tc>
      </w:tr>
      <w:tr w:rsidR="0020306A" w14:paraId="2B4F1E87" w14:textId="77777777">
        <w:tc>
          <w:tcPr>
            <w:tcW w:w="3618" w:type="dxa"/>
          </w:tcPr>
          <w:p w14:paraId="0C82D654" w14:textId="77777777" w:rsidR="0020306A" w:rsidRDefault="0020306A" w:rsidP="0020306A">
            <w:pPr>
              <w:ind w:left="0" w:hanging="2"/>
              <w:jc w:val="center"/>
              <w:rPr>
                <w:rFonts w:ascii="Calibri" w:eastAsia="Calibri" w:hAnsi="Calibri" w:cs="Calibri"/>
                <w:sz w:val="16"/>
                <w:szCs w:val="16"/>
              </w:rPr>
            </w:pPr>
            <w:r>
              <w:rPr>
                <w:rFonts w:ascii="Calibri" w:eastAsia="Calibri" w:hAnsi="Calibri" w:cs="Calibri"/>
                <w:sz w:val="16"/>
                <w:szCs w:val="16"/>
              </w:rPr>
              <w:t>CALM</w:t>
            </w:r>
          </w:p>
          <w:p w14:paraId="12650A51" w14:textId="77777777" w:rsidR="0020306A" w:rsidRDefault="0020306A" w:rsidP="0020306A">
            <w:pPr>
              <w:ind w:left="0" w:hanging="2"/>
              <w:jc w:val="center"/>
              <w:rPr>
                <w:rFonts w:ascii="Calibri" w:eastAsia="Calibri" w:hAnsi="Calibri" w:cs="Calibri"/>
                <w:sz w:val="16"/>
                <w:szCs w:val="16"/>
              </w:rPr>
            </w:pPr>
            <w:r>
              <w:rPr>
                <w:rFonts w:ascii="Calibri" w:eastAsia="Calibri" w:hAnsi="Calibri" w:cs="Calibri"/>
                <w:sz w:val="16"/>
                <w:szCs w:val="16"/>
              </w:rPr>
              <w:t>9 West 5th Ave</w:t>
            </w:r>
          </w:p>
          <w:p w14:paraId="494988F0" w14:textId="77777777" w:rsidR="0020306A" w:rsidRDefault="0020306A" w:rsidP="0020306A">
            <w:pPr>
              <w:ind w:left="0" w:hanging="2"/>
              <w:jc w:val="center"/>
              <w:rPr>
                <w:rFonts w:ascii="Calibri" w:eastAsia="Calibri" w:hAnsi="Calibri" w:cs="Calibri"/>
                <w:sz w:val="16"/>
                <w:szCs w:val="16"/>
              </w:rPr>
            </w:pPr>
            <w:r>
              <w:rPr>
                <w:rFonts w:ascii="Calibri" w:eastAsia="Calibri" w:hAnsi="Calibri" w:cs="Calibri"/>
                <w:sz w:val="16"/>
                <w:szCs w:val="16"/>
              </w:rPr>
              <w:t>Emporia, KS 66801</w:t>
            </w:r>
          </w:p>
          <w:p w14:paraId="25172BEB" w14:textId="77777777" w:rsidR="0020306A" w:rsidRDefault="0020306A" w:rsidP="0020306A">
            <w:pPr>
              <w:ind w:left="0" w:hanging="2"/>
              <w:jc w:val="center"/>
              <w:rPr>
                <w:rFonts w:ascii="Calibri" w:eastAsia="Calibri" w:hAnsi="Calibri" w:cs="Calibri"/>
                <w:sz w:val="16"/>
                <w:szCs w:val="16"/>
              </w:rPr>
            </w:pPr>
            <w:r>
              <w:rPr>
                <w:rFonts w:ascii="Calibri" w:eastAsia="Calibri" w:hAnsi="Calibri" w:cs="Calibri"/>
                <w:sz w:val="16"/>
                <w:szCs w:val="16"/>
              </w:rPr>
              <w:t>620.208.6144</w:t>
            </w:r>
          </w:p>
          <w:p w14:paraId="25A89FE2" w14:textId="04FC89DA" w:rsidR="0020306A" w:rsidRDefault="0020306A" w:rsidP="0020306A">
            <w:pPr>
              <w:ind w:left="0" w:hanging="2"/>
              <w:jc w:val="center"/>
              <w:rPr>
                <w:rFonts w:ascii="Calibri" w:eastAsia="Calibri" w:hAnsi="Calibri" w:cs="Calibri"/>
                <w:sz w:val="16"/>
                <w:szCs w:val="16"/>
              </w:rPr>
            </w:pPr>
            <w:r>
              <w:rPr>
                <w:rFonts w:ascii="Calibri" w:eastAsia="Calibri" w:hAnsi="Calibri" w:cs="Calibri"/>
                <w:sz w:val="16"/>
                <w:szCs w:val="16"/>
              </w:rPr>
              <w:t>Children’s Residential Services</w:t>
            </w:r>
          </w:p>
        </w:tc>
        <w:tc>
          <w:tcPr>
            <w:tcW w:w="3780" w:type="dxa"/>
          </w:tcPr>
          <w:p w14:paraId="67411B80" w14:textId="77777777" w:rsidR="0020306A" w:rsidRPr="0087042D" w:rsidRDefault="0020306A" w:rsidP="0020306A">
            <w:pPr>
              <w:ind w:left="0" w:hanging="2"/>
              <w:jc w:val="center"/>
              <w:rPr>
                <w:rFonts w:ascii="Calibri" w:eastAsia="Calibri" w:hAnsi="Calibri" w:cs="Calibri"/>
                <w:sz w:val="16"/>
                <w:szCs w:val="16"/>
              </w:rPr>
            </w:pPr>
            <w:r w:rsidRPr="0087042D">
              <w:rPr>
                <w:rFonts w:ascii="Calibri" w:eastAsia="Calibri" w:hAnsi="Calibri" w:cs="Calibri"/>
                <w:sz w:val="16"/>
                <w:szCs w:val="16"/>
              </w:rPr>
              <w:t>Caring &amp; Compassionate Care</w:t>
            </w:r>
          </w:p>
          <w:p w14:paraId="47C8FD41" w14:textId="77777777" w:rsidR="0020306A" w:rsidRPr="0087042D" w:rsidRDefault="0020306A" w:rsidP="0020306A">
            <w:pPr>
              <w:ind w:left="0" w:hanging="2"/>
              <w:jc w:val="center"/>
              <w:rPr>
                <w:rFonts w:ascii="Calibri" w:eastAsia="Calibri" w:hAnsi="Calibri" w:cs="Calibri"/>
                <w:sz w:val="16"/>
                <w:szCs w:val="16"/>
              </w:rPr>
            </w:pPr>
            <w:r w:rsidRPr="0087042D">
              <w:rPr>
                <w:rFonts w:ascii="Calibri" w:eastAsia="Calibri" w:hAnsi="Calibri" w:cs="Calibri"/>
                <w:sz w:val="16"/>
                <w:szCs w:val="16"/>
              </w:rPr>
              <w:t>220 SW 33rd Suite 101</w:t>
            </w:r>
          </w:p>
          <w:p w14:paraId="04A874D8" w14:textId="77777777" w:rsidR="0020306A" w:rsidRPr="0087042D" w:rsidRDefault="0020306A" w:rsidP="0020306A">
            <w:pPr>
              <w:ind w:left="0" w:hanging="2"/>
              <w:jc w:val="center"/>
              <w:rPr>
                <w:rFonts w:ascii="Calibri" w:eastAsia="Calibri" w:hAnsi="Calibri" w:cs="Calibri"/>
                <w:sz w:val="16"/>
                <w:szCs w:val="16"/>
              </w:rPr>
            </w:pPr>
            <w:r w:rsidRPr="0087042D">
              <w:rPr>
                <w:rFonts w:ascii="Calibri" w:eastAsia="Calibri" w:hAnsi="Calibri" w:cs="Calibri"/>
                <w:sz w:val="16"/>
                <w:szCs w:val="16"/>
              </w:rPr>
              <w:t>Topeka, KS 66611</w:t>
            </w:r>
          </w:p>
          <w:p w14:paraId="4D9727DC" w14:textId="77777777" w:rsidR="0020306A" w:rsidRPr="0087042D" w:rsidRDefault="0020306A" w:rsidP="0020306A">
            <w:pPr>
              <w:ind w:left="0" w:hanging="2"/>
              <w:jc w:val="center"/>
              <w:rPr>
                <w:rFonts w:ascii="Calibri" w:eastAsia="Calibri" w:hAnsi="Calibri" w:cs="Calibri"/>
                <w:sz w:val="16"/>
                <w:szCs w:val="16"/>
              </w:rPr>
            </w:pPr>
            <w:r w:rsidRPr="0087042D">
              <w:rPr>
                <w:rFonts w:ascii="Calibri" w:eastAsia="Calibri" w:hAnsi="Calibri" w:cs="Calibri"/>
                <w:sz w:val="16"/>
                <w:szCs w:val="16"/>
              </w:rPr>
              <w:t>785.215.8127</w:t>
            </w:r>
          </w:p>
          <w:p w14:paraId="3AE0EEE6" w14:textId="77777777" w:rsidR="0020306A" w:rsidRPr="0087042D" w:rsidRDefault="0020306A" w:rsidP="0020306A">
            <w:pPr>
              <w:ind w:left="0" w:hanging="2"/>
              <w:jc w:val="center"/>
              <w:rPr>
                <w:rFonts w:ascii="Calibri" w:eastAsia="Calibri" w:hAnsi="Calibri" w:cs="Calibri"/>
                <w:sz w:val="16"/>
                <w:szCs w:val="16"/>
              </w:rPr>
            </w:pPr>
            <w:r w:rsidRPr="0087042D">
              <w:rPr>
                <w:rFonts w:ascii="Calibri" w:eastAsia="Calibri" w:hAnsi="Calibri" w:cs="Calibri"/>
                <w:sz w:val="16"/>
                <w:szCs w:val="16"/>
              </w:rPr>
              <w:t>Case Management</w:t>
            </w:r>
          </w:p>
          <w:p w14:paraId="11C1031D" w14:textId="6239CE6F" w:rsidR="0020306A" w:rsidRDefault="0020306A" w:rsidP="0020306A">
            <w:pPr>
              <w:ind w:left="0" w:hanging="2"/>
              <w:jc w:val="center"/>
              <w:rPr>
                <w:rFonts w:ascii="Calibri" w:eastAsia="Calibri" w:hAnsi="Calibri" w:cs="Calibri"/>
                <w:sz w:val="16"/>
                <w:szCs w:val="16"/>
              </w:rPr>
            </w:pPr>
            <w:r w:rsidRPr="0087042D">
              <w:rPr>
                <w:rFonts w:ascii="Calibri" w:eastAsia="Calibri" w:hAnsi="Calibri" w:cs="Calibri"/>
                <w:sz w:val="16"/>
                <w:szCs w:val="16"/>
              </w:rPr>
              <w:t>*</w:t>
            </w:r>
            <w:proofErr w:type="gramStart"/>
            <w:r w:rsidRPr="0087042D">
              <w:rPr>
                <w:rFonts w:ascii="Calibri" w:eastAsia="Calibri" w:hAnsi="Calibri" w:cs="Calibri"/>
                <w:sz w:val="16"/>
                <w:szCs w:val="16"/>
              </w:rPr>
              <w:t>closed</w:t>
            </w:r>
            <w:proofErr w:type="gramEnd"/>
            <w:r w:rsidRPr="0087042D">
              <w:rPr>
                <w:rFonts w:ascii="Calibri" w:eastAsia="Calibri" w:hAnsi="Calibri" w:cs="Calibri"/>
                <w:sz w:val="16"/>
                <w:szCs w:val="16"/>
              </w:rPr>
              <w:t xml:space="preserve"> for tcm referrals as of 11-17-2016</w:t>
            </w:r>
          </w:p>
        </w:tc>
        <w:tc>
          <w:tcPr>
            <w:tcW w:w="3600" w:type="dxa"/>
          </w:tcPr>
          <w:p w14:paraId="56FA58CF" w14:textId="77777777" w:rsidR="0020306A" w:rsidRPr="00B53EB1" w:rsidRDefault="00A42748" w:rsidP="0020306A">
            <w:pPr>
              <w:ind w:left="0" w:hanging="2"/>
              <w:jc w:val="center"/>
              <w:rPr>
                <w:rFonts w:ascii="Calibri" w:eastAsia="Calibri" w:hAnsi="Calibri" w:cs="Calibri"/>
                <w:sz w:val="16"/>
                <w:szCs w:val="16"/>
              </w:rPr>
            </w:pPr>
            <w:r w:rsidRPr="00B53EB1">
              <w:rPr>
                <w:rFonts w:ascii="Calibri" w:eastAsia="Calibri" w:hAnsi="Calibri" w:cs="Calibri"/>
                <w:sz w:val="16"/>
                <w:szCs w:val="16"/>
              </w:rPr>
              <w:t xml:space="preserve">COF Training Services, Inc. </w:t>
            </w:r>
          </w:p>
          <w:p w14:paraId="1FB86EB9" w14:textId="77777777" w:rsidR="00A42748" w:rsidRPr="00B53EB1" w:rsidRDefault="00A42748" w:rsidP="0020306A">
            <w:pPr>
              <w:ind w:left="0" w:hanging="2"/>
              <w:jc w:val="center"/>
              <w:rPr>
                <w:rFonts w:ascii="Calibri" w:eastAsia="Calibri" w:hAnsi="Calibri" w:cs="Calibri"/>
                <w:sz w:val="16"/>
                <w:szCs w:val="16"/>
              </w:rPr>
            </w:pPr>
            <w:r w:rsidRPr="00B53EB1">
              <w:rPr>
                <w:rFonts w:ascii="Calibri" w:eastAsia="Calibri" w:hAnsi="Calibri" w:cs="Calibri"/>
                <w:sz w:val="16"/>
                <w:szCs w:val="16"/>
              </w:rPr>
              <w:t>1516 N Davis Ave</w:t>
            </w:r>
          </w:p>
          <w:p w14:paraId="1CD0DDE3" w14:textId="77777777" w:rsidR="00A42748" w:rsidRPr="00B53EB1" w:rsidRDefault="00A42748" w:rsidP="0020306A">
            <w:pPr>
              <w:ind w:left="0" w:hanging="2"/>
              <w:jc w:val="center"/>
              <w:rPr>
                <w:rFonts w:ascii="Calibri" w:eastAsia="Calibri" w:hAnsi="Calibri" w:cs="Calibri"/>
                <w:sz w:val="16"/>
                <w:szCs w:val="16"/>
              </w:rPr>
            </w:pPr>
            <w:r w:rsidRPr="00B53EB1">
              <w:rPr>
                <w:rFonts w:ascii="Calibri" w:eastAsia="Calibri" w:hAnsi="Calibri" w:cs="Calibri"/>
                <w:sz w:val="16"/>
                <w:szCs w:val="16"/>
              </w:rPr>
              <w:t>Ottawa, KS 66067</w:t>
            </w:r>
          </w:p>
          <w:p w14:paraId="5BD21DE9" w14:textId="77777777" w:rsidR="00A42748" w:rsidRPr="00B53EB1" w:rsidRDefault="00A42748" w:rsidP="0020306A">
            <w:pPr>
              <w:ind w:left="0" w:hanging="2"/>
              <w:jc w:val="center"/>
              <w:rPr>
                <w:rFonts w:ascii="Calibri" w:eastAsia="Calibri" w:hAnsi="Calibri" w:cs="Calibri"/>
                <w:sz w:val="16"/>
                <w:szCs w:val="16"/>
              </w:rPr>
            </w:pPr>
            <w:r w:rsidRPr="00B53EB1">
              <w:rPr>
                <w:rFonts w:ascii="Calibri" w:eastAsia="Calibri" w:hAnsi="Calibri" w:cs="Calibri"/>
                <w:sz w:val="16"/>
                <w:szCs w:val="16"/>
              </w:rPr>
              <w:t>785.242.5035</w:t>
            </w:r>
          </w:p>
          <w:p w14:paraId="0DB67264" w14:textId="050AE885" w:rsidR="00A42748" w:rsidRDefault="00A42748" w:rsidP="0020306A">
            <w:pPr>
              <w:ind w:left="0" w:hanging="2"/>
              <w:jc w:val="center"/>
              <w:rPr>
                <w:rFonts w:ascii="Calibri" w:eastAsia="Calibri" w:hAnsi="Calibri" w:cs="Calibri"/>
                <w:sz w:val="16"/>
                <w:szCs w:val="16"/>
                <w:highlight w:val="red"/>
              </w:rPr>
            </w:pPr>
            <w:r w:rsidRPr="00B53EB1">
              <w:rPr>
                <w:rFonts w:ascii="Calibri" w:eastAsia="Calibri" w:hAnsi="Calibri" w:cs="Calibri"/>
                <w:sz w:val="16"/>
                <w:szCs w:val="16"/>
              </w:rPr>
              <w:t>Shared Living, Day Services</w:t>
            </w:r>
            <w:r w:rsidR="00496340">
              <w:rPr>
                <w:rFonts w:ascii="Calibri" w:eastAsia="Calibri" w:hAnsi="Calibri" w:cs="Calibri"/>
                <w:sz w:val="16"/>
                <w:szCs w:val="16"/>
              </w:rPr>
              <w:t xml:space="preserve"> (for shared living persons only)</w:t>
            </w:r>
          </w:p>
        </w:tc>
      </w:tr>
      <w:tr w:rsidR="00A42748" w14:paraId="4E567E39" w14:textId="77777777">
        <w:tc>
          <w:tcPr>
            <w:tcW w:w="3618" w:type="dxa"/>
          </w:tcPr>
          <w:p w14:paraId="0ED46E17" w14:textId="77777777" w:rsidR="00A42748" w:rsidRDefault="00A42748" w:rsidP="00A42748">
            <w:pPr>
              <w:ind w:left="0" w:hanging="2"/>
              <w:jc w:val="center"/>
              <w:rPr>
                <w:rFonts w:ascii="Calibri" w:eastAsia="Calibri" w:hAnsi="Calibri" w:cs="Calibri"/>
                <w:sz w:val="16"/>
                <w:szCs w:val="16"/>
              </w:rPr>
            </w:pPr>
            <w:r>
              <w:rPr>
                <w:rFonts w:ascii="Calibri" w:eastAsia="Calibri" w:hAnsi="Calibri" w:cs="Calibri"/>
                <w:sz w:val="16"/>
                <w:szCs w:val="16"/>
              </w:rPr>
              <w:t>EQUAL Independence Agency, LLC</w:t>
            </w:r>
          </w:p>
          <w:p w14:paraId="069017A4" w14:textId="77777777" w:rsidR="00A42748" w:rsidRDefault="00A42748" w:rsidP="00A42748">
            <w:pPr>
              <w:ind w:left="0" w:hanging="2"/>
              <w:jc w:val="center"/>
              <w:rPr>
                <w:rFonts w:ascii="Calibri" w:eastAsia="Calibri" w:hAnsi="Calibri" w:cs="Calibri"/>
                <w:sz w:val="16"/>
                <w:szCs w:val="16"/>
              </w:rPr>
            </w:pPr>
            <w:r>
              <w:rPr>
                <w:rFonts w:ascii="Calibri" w:eastAsia="Calibri" w:hAnsi="Calibri" w:cs="Calibri"/>
                <w:sz w:val="16"/>
                <w:szCs w:val="16"/>
              </w:rPr>
              <w:t>112 W 6th Ave.</w:t>
            </w:r>
          </w:p>
          <w:p w14:paraId="60E7934B" w14:textId="77777777" w:rsidR="00A42748" w:rsidRDefault="00A42748" w:rsidP="00A42748">
            <w:pPr>
              <w:ind w:left="0" w:hanging="2"/>
              <w:jc w:val="center"/>
              <w:rPr>
                <w:rFonts w:ascii="Calibri" w:eastAsia="Calibri" w:hAnsi="Calibri" w:cs="Calibri"/>
                <w:sz w:val="16"/>
                <w:szCs w:val="16"/>
              </w:rPr>
            </w:pPr>
            <w:r>
              <w:rPr>
                <w:rFonts w:ascii="Calibri" w:eastAsia="Calibri" w:hAnsi="Calibri" w:cs="Calibri"/>
                <w:sz w:val="16"/>
                <w:szCs w:val="16"/>
              </w:rPr>
              <w:t>Emporia, KS 66801</w:t>
            </w:r>
          </w:p>
          <w:p w14:paraId="2F0A7E3D" w14:textId="77777777" w:rsidR="00A42748" w:rsidRDefault="00A42748" w:rsidP="00A42748">
            <w:pPr>
              <w:ind w:left="0" w:hanging="2"/>
              <w:jc w:val="center"/>
              <w:rPr>
                <w:rFonts w:ascii="Calibri" w:eastAsia="Calibri" w:hAnsi="Calibri" w:cs="Calibri"/>
                <w:sz w:val="16"/>
                <w:szCs w:val="16"/>
              </w:rPr>
            </w:pPr>
            <w:r>
              <w:rPr>
                <w:rFonts w:ascii="Calibri" w:eastAsia="Calibri" w:hAnsi="Calibri" w:cs="Calibri"/>
                <w:sz w:val="16"/>
                <w:szCs w:val="16"/>
              </w:rPr>
              <w:t>620.412.2820</w:t>
            </w:r>
          </w:p>
          <w:p w14:paraId="05A53719" w14:textId="2AEA818B" w:rsidR="00A42748" w:rsidRDefault="00A42748" w:rsidP="001C4232">
            <w:pPr>
              <w:ind w:left="0" w:hanging="2"/>
              <w:jc w:val="center"/>
              <w:rPr>
                <w:rFonts w:ascii="Calibri" w:eastAsia="Calibri" w:hAnsi="Calibri" w:cs="Calibri"/>
                <w:sz w:val="16"/>
                <w:szCs w:val="16"/>
              </w:rPr>
            </w:pPr>
            <w:r>
              <w:rPr>
                <w:rFonts w:ascii="Calibri" w:eastAsia="Calibri" w:hAnsi="Calibri" w:cs="Calibri"/>
                <w:sz w:val="16"/>
                <w:szCs w:val="16"/>
              </w:rPr>
              <w:t>Day &amp; Residential, Agency Directed SHC</w:t>
            </w:r>
          </w:p>
        </w:tc>
        <w:tc>
          <w:tcPr>
            <w:tcW w:w="3780" w:type="dxa"/>
          </w:tcPr>
          <w:p w14:paraId="25EA3B97" w14:textId="77777777" w:rsidR="00A42748" w:rsidRPr="00FC7446" w:rsidRDefault="00A42748" w:rsidP="00A42748">
            <w:pPr>
              <w:ind w:left="0" w:hanging="2"/>
              <w:jc w:val="center"/>
              <w:rPr>
                <w:rFonts w:ascii="Calibri" w:eastAsia="Calibri" w:hAnsi="Calibri" w:cs="Calibri"/>
                <w:sz w:val="16"/>
                <w:szCs w:val="16"/>
              </w:rPr>
            </w:pPr>
            <w:r w:rsidRPr="00FC7446">
              <w:rPr>
                <w:rFonts w:ascii="Calibri" w:eastAsia="Calibri" w:hAnsi="Calibri" w:cs="Calibri"/>
                <w:sz w:val="16"/>
                <w:szCs w:val="16"/>
              </w:rPr>
              <w:t>GT Independence</w:t>
            </w:r>
          </w:p>
          <w:p w14:paraId="25FCDD68" w14:textId="77777777" w:rsidR="00A42748" w:rsidRPr="00FC7446" w:rsidRDefault="00A42748" w:rsidP="00A42748">
            <w:pPr>
              <w:ind w:left="0" w:hanging="2"/>
              <w:jc w:val="center"/>
              <w:rPr>
                <w:rFonts w:ascii="Calibri" w:eastAsia="Calibri" w:hAnsi="Calibri" w:cs="Calibri"/>
                <w:sz w:val="16"/>
                <w:szCs w:val="16"/>
              </w:rPr>
            </w:pPr>
            <w:r w:rsidRPr="00FC7446">
              <w:rPr>
                <w:rFonts w:ascii="Calibri" w:eastAsia="Calibri" w:hAnsi="Calibri" w:cs="Calibri"/>
                <w:sz w:val="16"/>
                <w:szCs w:val="16"/>
              </w:rPr>
              <w:t>215 Broadus St.</w:t>
            </w:r>
          </w:p>
          <w:p w14:paraId="70C6B88B" w14:textId="77777777" w:rsidR="00A42748" w:rsidRPr="00FC7446" w:rsidRDefault="00A42748" w:rsidP="00A42748">
            <w:pPr>
              <w:ind w:left="0" w:hanging="2"/>
              <w:jc w:val="center"/>
              <w:rPr>
                <w:rFonts w:ascii="Calibri" w:eastAsia="Calibri" w:hAnsi="Calibri" w:cs="Calibri"/>
                <w:sz w:val="16"/>
                <w:szCs w:val="16"/>
              </w:rPr>
            </w:pPr>
            <w:r w:rsidRPr="00FC7446">
              <w:rPr>
                <w:rFonts w:ascii="Calibri" w:eastAsia="Calibri" w:hAnsi="Calibri" w:cs="Calibri"/>
                <w:sz w:val="16"/>
                <w:szCs w:val="16"/>
              </w:rPr>
              <w:t>Sturgis, MI 49091</w:t>
            </w:r>
          </w:p>
          <w:p w14:paraId="12A29D91" w14:textId="77777777" w:rsidR="00A42748" w:rsidRPr="00FC7446" w:rsidRDefault="00A42748" w:rsidP="00A42748">
            <w:pPr>
              <w:ind w:left="0" w:hanging="2"/>
              <w:jc w:val="center"/>
              <w:rPr>
                <w:rFonts w:ascii="Calibri" w:eastAsia="Calibri" w:hAnsi="Calibri" w:cs="Calibri"/>
                <w:sz w:val="16"/>
                <w:szCs w:val="16"/>
              </w:rPr>
            </w:pPr>
            <w:r w:rsidRPr="00FC7446">
              <w:rPr>
                <w:rFonts w:ascii="Calibri" w:eastAsia="Calibri" w:hAnsi="Calibri" w:cs="Calibri"/>
                <w:sz w:val="16"/>
                <w:szCs w:val="16"/>
              </w:rPr>
              <w:t>715-208-0870</w:t>
            </w:r>
          </w:p>
          <w:p w14:paraId="0EF9BB1E" w14:textId="03837AE7" w:rsidR="00A42748" w:rsidRDefault="00A42748" w:rsidP="00A42748">
            <w:pPr>
              <w:ind w:left="0" w:hanging="2"/>
              <w:jc w:val="center"/>
              <w:rPr>
                <w:rFonts w:ascii="Calibri" w:eastAsia="Calibri" w:hAnsi="Calibri" w:cs="Calibri"/>
                <w:sz w:val="16"/>
                <w:szCs w:val="16"/>
              </w:rPr>
            </w:pPr>
            <w:r>
              <w:rPr>
                <w:rFonts w:ascii="Calibri" w:eastAsia="Calibri" w:hAnsi="Calibri" w:cs="Calibri"/>
                <w:sz w:val="16"/>
                <w:szCs w:val="16"/>
              </w:rPr>
              <w:t>FMS, SS, PAS, OR</w:t>
            </w:r>
          </w:p>
        </w:tc>
        <w:tc>
          <w:tcPr>
            <w:tcW w:w="3600" w:type="dxa"/>
          </w:tcPr>
          <w:p w14:paraId="660E9E5F" w14:textId="77777777" w:rsidR="00A42748" w:rsidRDefault="00A42748" w:rsidP="00A42748">
            <w:pPr>
              <w:ind w:left="0" w:hanging="2"/>
              <w:jc w:val="center"/>
              <w:rPr>
                <w:rFonts w:ascii="Calibri" w:eastAsia="Calibri" w:hAnsi="Calibri" w:cs="Calibri"/>
                <w:sz w:val="16"/>
                <w:szCs w:val="16"/>
              </w:rPr>
            </w:pPr>
            <w:r>
              <w:rPr>
                <w:rFonts w:ascii="Calibri" w:eastAsia="Calibri" w:hAnsi="Calibri" w:cs="Calibri"/>
                <w:sz w:val="16"/>
                <w:szCs w:val="16"/>
              </w:rPr>
              <w:t>Helpers, LLC</w:t>
            </w:r>
          </w:p>
          <w:p w14:paraId="59DE9407" w14:textId="77777777" w:rsidR="00A42748" w:rsidRDefault="00A42748" w:rsidP="00A42748">
            <w:pPr>
              <w:ind w:left="0" w:hanging="2"/>
              <w:jc w:val="center"/>
              <w:rPr>
                <w:rFonts w:ascii="Calibri" w:eastAsia="Calibri" w:hAnsi="Calibri" w:cs="Calibri"/>
                <w:sz w:val="16"/>
                <w:szCs w:val="16"/>
              </w:rPr>
            </w:pPr>
            <w:r>
              <w:rPr>
                <w:rFonts w:ascii="Calibri" w:eastAsia="Calibri" w:hAnsi="Calibri" w:cs="Calibri"/>
                <w:sz w:val="16"/>
                <w:szCs w:val="16"/>
              </w:rPr>
              <w:t>11806 W 77</w:t>
            </w:r>
            <w:r w:rsidRPr="00D75157">
              <w:rPr>
                <w:rFonts w:ascii="Calibri" w:eastAsia="Calibri" w:hAnsi="Calibri" w:cs="Calibri"/>
                <w:sz w:val="16"/>
                <w:szCs w:val="16"/>
                <w:vertAlign w:val="superscript"/>
              </w:rPr>
              <w:t>th</w:t>
            </w:r>
            <w:r>
              <w:rPr>
                <w:rFonts w:ascii="Calibri" w:eastAsia="Calibri" w:hAnsi="Calibri" w:cs="Calibri"/>
                <w:sz w:val="16"/>
                <w:szCs w:val="16"/>
              </w:rPr>
              <w:t xml:space="preserve"> St.</w:t>
            </w:r>
          </w:p>
          <w:p w14:paraId="4AE1B180" w14:textId="77777777" w:rsidR="00A42748" w:rsidRDefault="00A42748" w:rsidP="00A42748">
            <w:pPr>
              <w:ind w:left="0" w:hanging="2"/>
              <w:jc w:val="center"/>
              <w:rPr>
                <w:rFonts w:ascii="Calibri" w:eastAsia="Calibri" w:hAnsi="Calibri" w:cs="Calibri"/>
                <w:sz w:val="16"/>
                <w:szCs w:val="16"/>
              </w:rPr>
            </w:pPr>
            <w:r>
              <w:rPr>
                <w:rFonts w:ascii="Calibri" w:eastAsia="Calibri" w:hAnsi="Calibri" w:cs="Calibri"/>
                <w:sz w:val="16"/>
                <w:szCs w:val="16"/>
              </w:rPr>
              <w:t>Lenexa, KS 66214</w:t>
            </w:r>
          </w:p>
          <w:p w14:paraId="4F6356FD" w14:textId="77777777" w:rsidR="00A42748" w:rsidRDefault="00A42748" w:rsidP="00A42748">
            <w:pPr>
              <w:ind w:left="0" w:hanging="2"/>
              <w:jc w:val="center"/>
              <w:rPr>
                <w:rFonts w:ascii="Calibri" w:eastAsia="Calibri" w:hAnsi="Calibri" w:cs="Calibri"/>
                <w:sz w:val="16"/>
                <w:szCs w:val="16"/>
              </w:rPr>
            </w:pPr>
            <w:r>
              <w:rPr>
                <w:rFonts w:ascii="Calibri" w:eastAsia="Calibri" w:hAnsi="Calibri" w:cs="Calibri"/>
                <w:sz w:val="16"/>
                <w:szCs w:val="16"/>
              </w:rPr>
              <w:t>913.322.7212</w:t>
            </w:r>
          </w:p>
          <w:p w14:paraId="3E1F358F" w14:textId="310CF96F" w:rsidR="00A42748" w:rsidRDefault="00A42748" w:rsidP="00A42748">
            <w:pPr>
              <w:ind w:left="0" w:hanging="2"/>
              <w:jc w:val="center"/>
              <w:rPr>
                <w:rFonts w:ascii="Calibri" w:eastAsia="Calibri" w:hAnsi="Calibri" w:cs="Calibri"/>
                <w:sz w:val="16"/>
                <w:szCs w:val="16"/>
              </w:rPr>
            </w:pPr>
            <w:r>
              <w:rPr>
                <w:rFonts w:ascii="Calibri" w:eastAsia="Calibri" w:hAnsi="Calibri" w:cs="Calibri"/>
                <w:sz w:val="16"/>
                <w:szCs w:val="16"/>
              </w:rPr>
              <w:t>FMS/PCS/SC/EC/OR</w:t>
            </w:r>
          </w:p>
        </w:tc>
      </w:tr>
      <w:tr w:rsidR="00EC6BAB" w14:paraId="514619E7" w14:textId="77777777">
        <w:tc>
          <w:tcPr>
            <w:tcW w:w="3618" w:type="dxa"/>
          </w:tcPr>
          <w:p w14:paraId="6F2C2B02"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Hetlinger Developmental Services</w:t>
            </w:r>
          </w:p>
          <w:p w14:paraId="0C7AE184"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707 S. Commercial St./PO Box 2204</w:t>
            </w:r>
          </w:p>
          <w:p w14:paraId="612A4D1B"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Emporia, KS 66801</w:t>
            </w:r>
          </w:p>
          <w:p w14:paraId="2EDD01F1"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620.342.1087</w:t>
            </w:r>
          </w:p>
          <w:p w14:paraId="4E351815" w14:textId="6FA03B10"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Day Service, SE</w:t>
            </w:r>
          </w:p>
        </w:tc>
        <w:tc>
          <w:tcPr>
            <w:tcW w:w="3780" w:type="dxa"/>
          </w:tcPr>
          <w:p w14:paraId="07A1B6AF"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Home Buddy, LLC</w:t>
            </w:r>
          </w:p>
          <w:p w14:paraId="60C46BB9"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3510 W Central Suite 700</w:t>
            </w:r>
          </w:p>
          <w:p w14:paraId="652794C4"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Wichita, KS 67203</w:t>
            </w:r>
          </w:p>
          <w:p w14:paraId="15C935C4"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316-262-8339</w:t>
            </w:r>
          </w:p>
          <w:p w14:paraId="131199BD" w14:textId="14326D25"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Medical Alert</w:t>
            </w:r>
          </w:p>
        </w:tc>
        <w:tc>
          <w:tcPr>
            <w:tcW w:w="3600" w:type="dxa"/>
          </w:tcPr>
          <w:p w14:paraId="642D0570" w14:textId="77777777" w:rsidR="00EC6BAB" w:rsidRDefault="00EC6BAB" w:rsidP="00EC6BAB">
            <w:pPr>
              <w:ind w:left="0" w:hanging="2"/>
              <w:jc w:val="center"/>
              <w:rPr>
                <w:rFonts w:ascii="Calibri" w:eastAsia="Calibri" w:hAnsi="Calibri" w:cs="Calibri"/>
                <w:sz w:val="16"/>
                <w:szCs w:val="16"/>
              </w:rPr>
            </w:pPr>
            <w:proofErr w:type="gramStart"/>
            <w:r>
              <w:rPr>
                <w:rFonts w:ascii="Calibri" w:eastAsia="Calibri" w:hAnsi="Calibri" w:cs="Calibri"/>
                <w:sz w:val="16"/>
                <w:szCs w:val="16"/>
              </w:rPr>
              <w:t>Home Town</w:t>
            </w:r>
            <w:proofErr w:type="gramEnd"/>
            <w:r>
              <w:rPr>
                <w:rFonts w:ascii="Calibri" w:eastAsia="Calibri" w:hAnsi="Calibri" w:cs="Calibri"/>
                <w:sz w:val="16"/>
                <w:szCs w:val="16"/>
              </w:rPr>
              <w:t xml:space="preserve"> Healthcare</w:t>
            </w:r>
          </w:p>
          <w:p w14:paraId="2E3689EE"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3021 Eaglecrest Dr. Ste C1</w:t>
            </w:r>
          </w:p>
          <w:p w14:paraId="7D564D0B"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Emporia, KS 66801</w:t>
            </w:r>
          </w:p>
          <w:p w14:paraId="72D69A2D"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620.342.2600</w:t>
            </w:r>
          </w:p>
          <w:p w14:paraId="13C3955F" w14:textId="2DE5A1DE"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FMS/SMC/AS/PCS/SHC/WM</w:t>
            </w:r>
          </w:p>
        </w:tc>
      </w:tr>
      <w:tr w:rsidR="00EC6BAB" w14:paraId="5A28DBA7" w14:textId="77777777" w:rsidTr="003A2EFD">
        <w:tc>
          <w:tcPr>
            <w:tcW w:w="3618" w:type="dxa"/>
          </w:tcPr>
          <w:p w14:paraId="11397431"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Independence, Inc.</w:t>
            </w:r>
          </w:p>
          <w:p w14:paraId="642B2F59"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2001 Haskell Ave</w:t>
            </w:r>
          </w:p>
          <w:p w14:paraId="67C46855"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Lawrence, KS 66046</w:t>
            </w:r>
          </w:p>
          <w:p w14:paraId="74E38082"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785-841-0333</w:t>
            </w:r>
          </w:p>
          <w:p w14:paraId="00329519" w14:textId="56C5F030"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SS/PCS/FMS/OR</w:t>
            </w:r>
          </w:p>
        </w:tc>
        <w:tc>
          <w:tcPr>
            <w:tcW w:w="3780" w:type="dxa"/>
          </w:tcPr>
          <w:p w14:paraId="685D405A"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Integrated Behavioral Technologies (IBT)</w:t>
            </w:r>
          </w:p>
          <w:p w14:paraId="5C7AAF7C"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1106 N 155th St. Suite B</w:t>
            </w:r>
          </w:p>
          <w:p w14:paraId="69AB0C60"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Basehor, KS 66007</w:t>
            </w:r>
          </w:p>
          <w:p w14:paraId="6206A108"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913.662.7071</w:t>
            </w:r>
          </w:p>
          <w:p w14:paraId="13663459" w14:textId="335C87CC"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SHC, PBS</w:t>
            </w:r>
          </w:p>
        </w:tc>
        <w:tc>
          <w:tcPr>
            <w:tcW w:w="3600" w:type="dxa"/>
          </w:tcPr>
          <w:p w14:paraId="7FD2796B" w14:textId="77777777" w:rsidR="00EC6BAB" w:rsidRDefault="00EC6BAB" w:rsidP="00EC6BAB">
            <w:pPr>
              <w:ind w:left="0" w:hanging="2"/>
              <w:jc w:val="center"/>
              <w:rPr>
                <w:rFonts w:ascii="Calibri" w:eastAsia="Calibri" w:hAnsi="Calibri" w:cs="Calibri"/>
                <w:sz w:val="16"/>
                <w:szCs w:val="16"/>
              </w:rPr>
            </w:pPr>
            <w:proofErr w:type="gramStart"/>
            <w:r>
              <w:rPr>
                <w:rFonts w:ascii="Calibri" w:eastAsia="Calibri" w:hAnsi="Calibri" w:cs="Calibri"/>
                <w:sz w:val="16"/>
                <w:szCs w:val="16"/>
              </w:rPr>
              <w:t>Journey’s</w:t>
            </w:r>
            <w:proofErr w:type="gramEnd"/>
            <w:r>
              <w:rPr>
                <w:rFonts w:ascii="Calibri" w:eastAsia="Calibri" w:hAnsi="Calibri" w:cs="Calibri"/>
                <w:sz w:val="16"/>
                <w:szCs w:val="16"/>
              </w:rPr>
              <w:t xml:space="preserve"> Inc.</w:t>
            </w:r>
          </w:p>
          <w:p w14:paraId="4888F5AE"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501 Merchant St. Box A</w:t>
            </w:r>
          </w:p>
          <w:p w14:paraId="4945FF22"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Emporia, KS 66801</w:t>
            </w:r>
          </w:p>
          <w:p w14:paraId="1D599CE9"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620-757-6514</w:t>
            </w:r>
          </w:p>
          <w:p w14:paraId="47EC954F" w14:textId="11E55D28" w:rsidR="00EC6BAB" w:rsidRPr="00372420" w:rsidRDefault="00EC6BAB" w:rsidP="00EC6BAB">
            <w:pPr>
              <w:ind w:left="0" w:hanging="2"/>
              <w:jc w:val="center"/>
              <w:rPr>
                <w:rFonts w:ascii="Calibri" w:eastAsia="Calibri" w:hAnsi="Calibri" w:cs="Calibri"/>
                <w:b/>
                <w:bCs/>
                <w:sz w:val="16"/>
                <w:szCs w:val="16"/>
              </w:rPr>
            </w:pPr>
            <w:r>
              <w:rPr>
                <w:rFonts w:ascii="Calibri" w:eastAsia="Calibri" w:hAnsi="Calibri" w:cs="Calibri"/>
                <w:sz w:val="16"/>
                <w:szCs w:val="16"/>
              </w:rPr>
              <w:t>Day, Residential &amp; Case management, WM, SE, PBS</w:t>
            </w:r>
          </w:p>
        </w:tc>
      </w:tr>
      <w:tr w:rsidR="00EC6BAB" w14:paraId="6B7EC797" w14:textId="77777777" w:rsidTr="00457B4A">
        <w:trPr>
          <w:trHeight w:val="1115"/>
        </w:trPr>
        <w:tc>
          <w:tcPr>
            <w:tcW w:w="3618" w:type="dxa"/>
            <w:tcBorders>
              <w:bottom w:val="single" w:sz="4" w:space="0" w:color="000000"/>
            </w:tcBorders>
          </w:tcPr>
          <w:p w14:paraId="4CD6E1AF"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KVC Behavioral Healthcare</w:t>
            </w:r>
          </w:p>
          <w:p w14:paraId="6A9CE398"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21350 W 153rd St.</w:t>
            </w:r>
          </w:p>
          <w:p w14:paraId="1FD42313"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Olathe, KS 66061</w:t>
            </w:r>
          </w:p>
          <w:p w14:paraId="2852561D"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913.322.4900</w:t>
            </w:r>
          </w:p>
          <w:p w14:paraId="72C37200" w14:textId="79BE5193"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Children’s Residential Services</w:t>
            </w:r>
          </w:p>
        </w:tc>
        <w:tc>
          <w:tcPr>
            <w:tcW w:w="3780" w:type="dxa"/>
            <w:tcBorders>
              <w:bottom w:val="single" w:sz="4" w:space="0" w:color="000000"/>
            </w:tcBorders>
          </w:tcPr>
          <w:p w14:paraId="0E2D6BDD"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Life Patterns, Inc.</w:t>
            </w:r>
          </w:p>
          <w:p w14:paraId="7F8FA884"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3300 SW 29th St. Suite 100</w:t>
            </w:r>
          </w:p>
          <w:p w14:paraId="4540C8BD"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Topeka, KS 66614</w:t>
            </w:r>
          </w:p>
          <w:p w14:paraId="6161CD01"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785.273.7189</w:t>
            </w:r>
          </w:p>
          <w:p w14:paraId="50AC3AA0" w14:textId="0002911C"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FMS/PCS/SC/EC/OR</w:t>
            </w:r>
          </w:p>
        </w:tc>
        <w:tc>
          <w:tcPr>
            <w:tcW w:w="3600" w:type="dxa"/>
            <w:tcBorders>
              <w:bottom w:val="single" w:sz="4" w:space="0" w:color="000000"/>
            </w:tcBorders>
          </w:tcPr>
          <w:p w14:paraId="7D85884E"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Loving Hearts Training Center</w:t>
            </w:r>
          </w:p>
          <w:p w14:paraId="06CB0DD4"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4300 SW Drury Lane</w:t>
            </w:r>
          </w:p>
          <w:p w14:paraId="36DE383C"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Topeka, KS 66605</w:t>
            </w:r>
          </w:p>
          <w:p w14:paraId="062034CF"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785-783-7200</w:t>
            </w:r>
          </w:p>
          <w:p w14:paraId="41E78FA7" w14:textId="1C96A8F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Day &amp; Residential (Topeka only)</w:t>
            </w:r>
          </w:p>
        </w:tc>
      </w:tr>
      <w:tr w:rsidR="00EC6BAB" w14:paraId="177DFC70" w14:textId="77777777" w:rsidTr="00AA72BD">
        <w:tc>
          <w:tcPr>
            <w:tcW w:w="3618" w:type="dxa"/>
          </w:tcPr>
          <w:p w14:paraId="7F362B6C"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Lyons Case Management Services, LLC</w:t>
            </w:r>
          </w:p>
          <w:p w14:paraId="5C2CB808"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PO Box 1327</w:t>
            </w:r>
          </w:p>
          <w:p w14:paraId="3A9CF707"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Emporia, KS 66801</w:t>
            </w:r>
          </w:p>
          <w:p w14:paraId="32BDA581"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620-366-4197</w:t>
            </w:r>
          </w:p>
          <w:p w14:paraId="43846853" w14:textId="6B94D3B1" w:rsidR="00EC6BAB" w:rsidRDefault="00EC6BAB" w:rsidP="004733CA">
            <w:pPr>
              <w:ind w:left="0" w:hanging="2"/>
              <w:jc w:val="center"/>
              <w:rPr>
                <w:rFonts w:ascii="Calibri" w:eastAsia="Calibri" w:hAnsi="Calibri" w:cs="Calibri"/>
                <w:sz w:val="16"/>
                <w:szCs w:val="16"/>
              </w:rPr>
            </w:pPr>
            <w:r>
              <w:rPr>
                <w:rFonts w:ascii="Calibri" w:eastAsia="Calibri" w:hAnsi="Calibri" w:cs="Calibri"/>
                <w:sz w:val="16"/>
                <w:szCs w:val="16"/>
              </w:rPr>
              <w:t>Case Management Services</w:t>
            </w:r>
          </w:p>
        </w:tc>
        <w:tc>
          <w:tcPr>
            <w:tcW w:w="3780" w:type="dxa"/>
          </w:tcPr>
          <w:p w14:paraId="6B49CE4F"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McCall Case Management</w:t>
            </w:r>
          </w:p>
          <w:p w14:paraId="097CA20A"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1649 SW 41</w:t>
            </w:r>
            <w:r w:rsidRPr="001C4232">
              <w:rPr>
                <w:rFonts w:ascii="Calibri" w:eastAsia="Calibri" w:hAnsi="Calibri" w:cs="Calibri"/>
                <w:sz w:val="16"/>
                <w:szCs w:val="16"/>
                <w:vertAlign w:val="superscript"/>
              </w:rPr>
              <w:t>st</w:t>
            </w:r>
            <w:r>
              <w:rPr>
                <w:rFonts w:ascii="Calibri" w:eastAsia="Calibri" w:hAnsi="Calibri" w:cs="Calibri"/>
                <w:sz w:val="16"/>
                <w:szCs w:val="16"/>
              </w:rPr>
              <w:t xml:space="preserve"> St</w:t>
            </w:r>
          </w:p>
          <w:p w14:paraId="0D611E7F"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Topeka, KS 66609</w:t>
            </w:r>
          </w:p>
          <w:p w14:paraId="61DB9ED7" w14:textId="77777777"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785-438-9568</w:t>
            </w:r>
          </w:p>
          <w:p w14:paraId="6424BBF9" w14:textId="41697A7E" w:rsidR="00EC6BAB" w:rsidRDefault="00EC6BAB" w:rsidP="00EC6BAB">
            <w:pPr>
              <w:ind w:left="0" w:hanging="2"/>
              <w:jc w:val="center"/>
              <w:rPr>
                <w:rFonts w:ascii="Calibri" w:eastAsia="Calibri" w:hAnsi="Calibri" w:cs="Calibri"/>
                <w:sz w:val="16"/>
                <w:szCs w:val="16"/>
              </w:rPr>
            </w:pPr>
            <w:r>
              <w:rPr>
                <w:rFonts w:ascii="Calibri" w:eastAsia="Calibri" w:hAnsi="Calibri" w:cs="Calibri"/>
                <w:sz w:val="16"/>
                <w:szCs w:val="16"/>
              </w:rPr>
              <w:t>Case Management</w:t>
            </w:r>
          </w:p>
        </w:tc>
        <w:tc>
          <w:tcPr>
            <w:tcW w:w="3600" w:type="dxa"/>
          </w:tcPr>
          <w:p w14:paraId="32119A73" w14:textId="77777777" w:rsidR="00EC6BAB" w:rsidRDefault="007730CD" w:rsidP="00EC6BAB">
            <w:pPr>
              <w:ind w:left="0" w:hanging="2"/>
              <w:jc w:val="center"/>
              <w:rPr>
                <w:rFonts w:ascii="Calibri" w:eastAsia="Calibri" w:hAnsi="Calibri" w:cs="Calibri"/>
                <w:sz w:val="16"/>
                <w:szCs w:val="16"/>
              </w:rPr>
            </w:pPr>
            <w:proofErr w:type="spellStart"/>
            <w:r>
              <w:rPr>
                <w:rFonts w:ascii="Calibri" w:eastAsia="Calibri" w:hAnsi="Calibri" w:cs="Calibri"/>
                <w:sz w:val="16"/>
                <w:szCs w:val="16"/>
              </w:rPr>
              <w:t>MedGuard</w:t>
            </w:r>
            <w:proofErr w:type="spellEnd"/>
            <w:r>
              <w:rPr>
                <w:rFonts w:ascii="Calibri" w:eastAsia="Calibri" w:hAnsi="Calibri" w:cs="Calibri"/>
                <w:sz w:val="16"/>
                <w:szCs w:val="16"/>
              </w:rPr>
              <w:t xml:space="preserve"> Alert</w:t>
            </w:r>
          </w:p>
          <w:p w14:paraId="3C2D0A6E" w14:textId="77777777" w:rsidR="007730CD" w:rsidRDefault="007730CD" w:rsidP="00EC6BAB">
            <w:pPr>
              <w:ind w:left="0" w:hanging="2"/>
              <w:jc w:val="center"/>
              <w:rPr>
                <w:rFonts w:ascii="Calibri" w:eastAsia="Calibri" w:hAnsi="Calibri" w:cs="Calibri"/>
                <w:sz w:val="16"/>
                <w:szCs w:val="16"/>
              </w:rPr>
            </w:pPr>
            <w:r>
              <w:rPr>
                <w:rFonts w:ascii="Calibri" w:eastAsia="Calibri" w:hAnsi="Calibri" w:cs="Calibri"/>
                <w:sz w:val="16"/>
                <w:szCs w:val="16"/>
              </w:rPr>
              <w:t>1125 Middle St.</w:t>
            </w:r>
          </w:p>
          <w:p w14:paraId="7E13B3D9" w14:textId="77777777" w:rsidR="007730CD" w:rsidRDefault="007730CD" w:rsidP="00EC6BAB">
            <w:pPr>
              <w:ind w:left="0" w:hanging="2"/>
              <w:jc w:val="center"/>
              <w:rPr>
                <w:rFonts w:ascii="Calibri" w:eastAsia="Calibri" w:hAnsi="Calibri" w:cs="Calibri"/>
                <w:sz w:val="16"/>
                <w:szCs w:val="16"/>
              </w:rPr>
            </w:pPr>
            <w:r>
              <w:rPr>
                <w:rFonts w:ascii="Calibri" w:eastAsia="Calibri" w:hAnsi="Calibri" w:cs="Calibri"/>
                <w:sz w:val="16"/>
                <w:szCs w:val="16"/>
              </w:rPr>
              <w:t>Middletown, CT 06457</w:t>
            </w:r>
          </w:p>
          <w:p w14:paraId="5EDBF46F" w14:textId="77777777" w:rsidR="007730CD" w:rsidRDefault="007730CD" w:rsidP="00EC6BAB">
            <w:pPr>
              <w:ind w:left="0" w:hanging="2"/>
              <w:jc w:val="center"/>
              <w:rPr>
                <w:rFonts w:ascii="Calibri" w:eastAsia="Calibri" w:hAnsi="Calibri" w:cs="Calibri"/>
                <w:sz w:val="16"/>
                <w:szCs w:val="16"/>
              </w:rPr>
            </w:pPr>
            <w:r>
              <w:rPr>
                <w:rFonts w:ascii="Calibri" w:eastAsia="Calibri" w:hAnsi="Calibri" w:cs="Calibri"/>
                <w:sz w:val="16"/>
                <w:szCs w:val="16"/>
              </w:rPr>
              <w:t>800-716-1433</w:t>
            </w:r>
          </w:p>
          <w:p w14:paraId="3A0CC8BE" w14:textId="0711E8A4" w:rsidR="007730CD" w:rsidRDefault="007730CD" w:rsidP="00EC6BAB">
            <w:pPr>
              <w:ind w:left="0" w:hanging="2"/>
              <w:jc w:val="center"/>
              <w:rPr>
                <w:rFonts w:ascii="Calibri" w:eastAsia="Calibri" w:hAnsi="Calibri" w:cs="Calibri"/>
                <w:sz w:val="16"/>
                <w:szCs w:val="16"/>
              </w:rPr>
            </w:pPr>
            <w:r>
              <w:rPr>
                <w:rFonts w:ascii="Calibri" w:eastAsia="Calibri" w:hAnsi="Calibri" w:cs="Calibri"/>
                <w:sz w:val="16"/>
                <w:szCs w:val="16"/>
              </w:rPr>
              <w:t>Medical Alert</w:t>
            </w:r>
          </w:p>
        </w:tc>
      </w:tr>
      <w:tr w:rsidR="007730CD" w14:paraId="2DAF6998" w14:textId="77777777" w:rsidTr="0087042D">
        <w:trPr>
          <w:trHeight w:val="1070"/>
        </w:trPr>
        <w:tc>
          <w:tcPr>
            <w:tcW w:w="3618" w:type="dxa"/>
          </w:tcPr>
          <w:p w14:paraId="6508634C" w14:textId="77777777" w:rsidR="007730CD" w:rsidRDefault="007730CD" w:rsidP="007730CD">
            <w:pPr>
              <w:ind w:left="0" w:hanging="2"/>
              <w:jc w:val="center"/>
              <w:rPr>
                <w:rFonts w:ascii="Calibri" w:eastAsia="Calibri" w:hAnsi="Calibri" w:cs="Calibri"/>
                <w:sz w:val="16"/>
                <w:szCs w:val="16"/>
              </w:rPr>
            </w:pPr>
            <w:proofErr w:type="spellStart"/>
            <w:r>
              <w:rPr>
                <w:rFonts w:ascii="Calibri" w:eastAsia="Calibri" w:hAnsi="Calibri" w:cs="Calibri"/>
                <w:sz w:val="16"/>
                <w:szCs w:val="16"/>
              </w:rPr>
              <w:t>Medscope</w:t>
            </w:r>
            <w:proofErr w:type="spellEnd"/>
            <w:r>
              <w:rPr>
                <w:rFonts w:ascii="Calibri" w:eastAsia="Calibri" w:hAnsi="Calibri" w:cs="Calibri"/>
                <w:sz w:val="16"/>
                <w:szCs w:val="16"/>
              </w:rPr>
              <w:t xml:space="preserve"> America Corporation</w:t>
            </w:r>
          </w:p>
          <w:p w14:paraId="0DD64730"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222 W. Lancaster Ave</w:t>
            </w:r>
          </w:p>
          <w:p w14:paraId="7075A81E"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Paoli, PA 19301</w:t>
            </w:r>
          </w:p>
          <w:p w14:paraId="6CBF8321"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800-645-2060</w:t>
            </w:r>
          </w:p>
          <w:p w14:paraId="5C78DB12" w14:textId="0A166920" w:rsidR="007730CD" w:rsidRPr="00510568" w:rsidRDefault="007730CD" w:rsidP="007730CD">
            <w:pPr>
              <w:ind w:left="0" w:hanging="2"/>
              <w:jc w:val="center"/>
              <w:rPr>
                <w:rFonts w:ascii="Calibri" w:eastAsia="Calibri" w:hAnsi="Calibri" w:cs="Calibri"/>
                <w:sz w:val="14"/>
                <w:szCs w:val="14"/>
              </w:rPr>
            </w:pPr>
            <w:r>
              <w:rPr>
                <w:rFonts w:ascii="Calibri" w:eastAsia="Calibri" w:hAnsi="Calibri" w:cs="Calibri"/>
                <w:sz w:val="16"/>
                <w:szCs w:val="16"/>
              </w:rPr>
              <w:t>Medical Alert</w:t>
            </w:r>
          </w:p>
        </w:tc>
        <w:tc>
          <w:tcPr>
            <w:tcW w:w="3780" w:type="dxa"/>
          </w:tcPr>
          <w:p w14:paraId="19D34594"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Monaco &amp; Associates, Inc.</w:t>
            </w:r>
          </w:p>
          <w:p w14:paraId="5921069F"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1243 SW Topeka Blvd.  Suite B</w:t>
            </w:r>
          </w:p>
          <w:p w14:paraId="6307E304"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Topeka, KS 66612</w:t>
            </w:r>
          </w:p>
          <w:p w14:paraId="409D07D0"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1.800.798.1309</w:t>
            </w:r>
          </w:p>
          <w:p w14:paraId="39DD43B0" w14:textId="63419DF6"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 xml:space="preserve">Case Management </w:t>
            </w:r>
          </w:p>
        </w:tc>
        <w:tc>
          <w:tcPr>
            <w:tcW w:w="3600" w:type="dxa"/>
          </w:tcPr>
          <w:p w14:paraId="6755D9AE" w14:textId="77777777" w:rsidR="007730CD" w:rsidRPr="00FC7446"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Pediatric Home Services</w:t>
            </w:r>
          </w:p>
          <w:p w14:paraId="638CD6F4" w14:textId="77777777" w:rsidR="007730CD" w:rsidRPr="00FC7446" w:rsidRDefault="007730CD" w:rsidP="007730CD">
            <w:pPr>
              <w:ind w:left="0" w:hanging="2"/>
              <w:jc w:val="center"/>
              <w:rPr>
                <w:rFonts w:ascii="Calibri" w:eastAsia="Calibri" w:hAnsi="Calibri" w:cs="Calibri"/>
                <w:sz w:val="16"/>
                <w:szCs w:val="16"/>
              </w:rPr>
            </w:pPr>
            <w:r w:rsidRPr="00FC7446">
              <w:rPr>
                <w:rFonts w:ascii="Calibri" w:eastAsia="Calibri" w:hAnsi="Calibri" w:cs="Calibri"/>
                <w:sz w:val="16"/>
                <w:szCs w:val="16"/>
              </w:rPr>
              <w:t>PO Box 2241</w:t>
            </w:r>
          </w:p>
          <w:p w14:paraId="2D1F3A50" w14:textId="77777777" w:rsidR="007730CD" w:rsidRPr="00FC7446" w:rsidRDefault="007730CD" w:rsidP="007730CD">
            <w:pPr>
              <w:ind w:left="0" w:hanging="2"/>
              <w:jc w:val="center"/>
              <w:rPr>
                <w:rFonts w:ascii="Calibri" w:eastAsia="Calibri" w:hAnsi="Calibri" w:cs="Calibri"/>
                <w:sz w:val="16"/>
                <w:szCs w:val="16"/>
              </w:rPr>
            </w:pPr>
            <w:r w:rsidRPr="00FC7446">
              <w:rPr>
                <w:rFonts w:ascii="Calibri" w:eastAsia="Calibri" w:hAnsi="Calibri" w:cs="Calibri"/>
                <w:sz w:val="16"/>
                <w:szCs w:val="16"/>
              </w:rPr>
              <w:t>Wichita, KS 67201</w:t>
            </w:r>
          </w:p>
          <w:p w14:paraId="220CE994" w14:textId="77777777" w:rsidR="007730CD" w:rsidRPr="00FC7446" w:rsidRDefault="007730CD" w:rsidP="007730CD">
            <w:pPr>
              <w:ind w:left="0" w:hanging="2"/>
              <w:jc w:val="center"/>
              <w:rPr>
                <w:rFonts w:ascii="Calibri" w:eastAsia="Calibri" w:hAnsi="Calibri" w:cs="Calibri"/>
                <w:sz w:val="16"/>
                <w:szCs w:val="16"/>
              </w:rPr>
            </w:pPr>
            <w:r w:rsidRPr="00FC7446">
              <w:rPr>
                <w:rFonts w:ascii="Calibri" w:eastAsia="Calibri" w:hAnsi="Calibri" w:cs="Calibri"/>
                <w:sz w:val="16"/>
                <w:szCs w:val="16"/>
              </w:rPr>
              <w:t>316.264.9990</w:t>
            </w:r>
          </w:p>
          <w:p w14:paraId="4012D62E" w14:textId="6469966D" w:rsidR="007730CD" w:rsidRDefault="007730CD" w:rsidP="007730CD">
            <w:pPr>
              <w:ind w:left="0" w:hanging="2"/>
              <w:jc w:val="center"/>
              <w:rPr>
                <w:rFonts w:ascii="Calibri" w:eastAsia="Calibri" w:hAnsi="Calibri" w:cs="Calibri"/>
                <w:sz w:val="16"/>
                <w:szCs w:val="16"/>
              </w:rPr>
            </w:pPr>
            <w:r w:rsidRPr="00FC7446">
              <w:rPr>
                <w:rFonts w:ascii="Calibri" w:eastAsia="Calibri" w:hAnsi="Calibri" w:cs="Calibri"/>
                <w:sz w:val="16"/>
                <w:szCs w:val="16"/>
              </w:rPr>
              <w:t>SMC</w:t>
            </w:r>
          </w:p>
        </w:tc>
      </w:tr>
      <w:tr w:rsidR="007730CD" w:rsidRPr="001C4232" w14:paraId="05D78131" w14:textId="77777777" w:rsidTr="0079084F">
        <w:tc>
          <w:tcPr>
            <w:tcW w:w="3618" w:type="dxa"/>
          </w:tcPr>
          <w:p w14:paraId="35F3463A"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Phoenix Developmental Service</w:t>
            </w:r>
          </w:p>
          <w:p w14:paraId="50D9FC5B" w14:textId="12057E67" w:rsidR="007730CD" w:rsidRDefault="00580443" w:rsidP="007730CD">
            <w:pPr>
              <w:ind w:left="0" w:hanging="2"/>
              <w:jc w:val="center"/>
              <w:rPr>
                <w:rFonts w:ascii="Calibri" w:eastAsia="Calibri" w:hAnsi="Calibri" w:cs="Calibri"/>
                <w:sz w:val="16"/>
                <w:szCs w:val="16"/>
              </w:rPr>
            </w:pPr>
            <w:r>
              <w:rPr>
                <w:rFonts w:ascii="Calibri" w:eastAsia="Calibri" w:hAnsi="Calibri" w:cs="Calibri"/>
                <w:sz w:val="16"/>
                <w:szCs w:val="16"/>
              </w:rPr>
              <w:t xml:space="preserve">511 Cottonwood </w:t>
            </w:r>
            <w:r w:rsidR="007730CD">
              <w:rPr>
                <w:rFonts w:ascii="Calibri" w:eastAsia="Calibri" w:hAnsi="Calibri" w:cs="Calibri"/>
                <w:sz w:val="16"/>
                <w:szCs w:val="16"/>
              </w:rPr>
              <w:t xml:space="preserve">St. </w:t>
            </w:r>
          </w:p>
          <w:p w14:paraId="55B30E5E"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Emporia, KS 66801</w:t>
            </w:r>
          </w:p>
          <w:p w14:paraId="513B07C9"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620-208-6179</w:t>
            </w:r>
          </w:p>
          <w:p w14:paraId="132E44D5" w14:textId="60A6897A" w:rsidR="007730CD" w:rsidRPr="00A42748" w:rsidRDefault="007730CD" w:rsidP="007730CD">
            <w:pPr>
              <w:jc w:val="center"/>
              <w:rPr>
                <w:rFonts w:ascii="Calibri" w:eastAsia="Calibri" w:hAnsi="Calibri" w:cs="Calibri"/>
                <w:sz w:val="16"/>
                <w:szCs w:val="16"/>
              </w:rPr>
            </w:pPr>
            <w:r w:rsidRPr="00510568">
              <w:rPr>
                <w:rFonts w:ascii="Calibri" w:eastAsia="Calibri" w:hAnsi="Calibri" w:cs="Calibri"/>
                <w:sz w:val="14"/>
                <w:szCs w:val="14"/>
              </w:rPr>
              <w:t>*</w:t>
            </w:r>
            <w:proofErr w:type="gramStart"/>
            <w:r>
              <w:rPr>
                <w:rFonts w:ascii="Calibri" w:eastAsia="Calibri" w:hAnsi="Calibri" w:cs="Calibri"/>
                <w:sz w:val="14"/>
                <w:szCs w:val="14"/>
              </w:rPr>
              <w:t>accepts</w:t>
            </w:r>
            <w:proofErr w:type="gramEnd"/>
            <w:r>
              <w:rPr>
                <w:rFonts w:ascii="Calibri" w:eastAsia="Calibri" w:hAnsi="Calibri" w:cs="Calibri"/>
                <w:sz w:val="14"/>
                <w:szCs w:val="14"/>
              </w:rPr>
              <w:t xml:space="preserve"> only </w:t>
            </w:r>
            <w:r w:rsidRPr="00510568">
              <w:rPr>
                <w:rFonts w:ascii="Calibri" w:eastAsia="Calibri" w:hAnsi="Calibri" w:cs="Calibri"/>
                <w:sz w:val="14"/>
                <w:szCs w:val="14"/>
              </w:rPr>
              <w:t>United Health Care &amp; Sunflower Health Plan</w:t>
            </w:r>
          </w:p>
        </w:tc>
        <w:tc>
          <w:tcPr>
            <w:tcW w:w="3780" w:type="dxa"/>
          </w:tcPr>
          <w:p w14:paraId="60CA6857" w14:textId="77777777" w:rsidR="007730CD" w:rsidRDefault="007730CD" w:rsidP="007730CD">
            <w:pPr>
              <w:ind w:left="0" w:hanging="2"/>
              <w:jc w:val="center"/>
              <w:rPr>
                <w:rFonts w:ascii="Calibri" w:eastAsia="Calibri" w:hAnsi="Calibri" w:cs="Calibri"/>
                <w:sz w:val="16"/>
                <w:szCs w:val="16"/>
              </w:rPr>
            </w:pPr>
            <w:proofErr w:type="spellStart"/>
            <w:r>
              <w:rPr>
                <w:rFonts w:ascii="Calibri" w:eastAsia="Calibri" w:hAnsi="Calibri" w:cs="Calibri"/>
                <w:sz w:val="16"/>
                <w:szCs w:val="16"/>
              </w:rPr>
              <w:t>QMedic</w:t>
            </w:r>
            <w:proofErr w:type="spellEnd"/>
          </w:p>
          <w:p w14:paraId="5011AF57"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5901 SW 55</w:t>
            </w:r>
            <w:r w:rsidRPr="001C4232">
              <w:rPr>
                <w:rFonts w:ascii="Calibri" w:eastAsia="Calibri" w:hAnsi="Calibri" w:cs="Calibri"/>
                <w:sz w:val="16"/>
                <w:szCs w:val="16"/>
                <w:vertAlign w:val="superscript"/>
              </w:rPr>
              <w:t>th</w:t>
            </w:r>
            <w:r>
              <w:rPr>
                <w:rFonts w:ascii="Calibri" w:eastAsia="Calibri" w:hAnsi="Calibri" w:cs="Calibri"/>
                <w:sz w:val="16"/>
                <w:szCs w:val="16"/>
              </w:rPr>
              <w:t xml:space="preserve"> Street</w:t>
            </w:r>
          </w:p>
          <w:p w14:paraId="51807F5C"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Topeka, KS 66610</w:t>
            </w:r>
          </w:p>
          <w:p w14:paraId="49A2D5B2"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877-241-2244</w:t>
            </w:r>
          </w:p>
          <w:p w14:paraId="7B0F61C0" w14:textId="06ECEF60" w:rsidR="007730CD" w:rsidRPr="003D21A1"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PERS</w:t>
            </w:r>
          </w:p>
        </w:tc>
        <w:tc>
          <w:tcPr>
            <w:tcW w:w="3600" w:type="dxa"/>
          </w:tcPr>
          <w:p w14:paraId="4AA7E3F5"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Quality Residential Services, Inc.</w:t>
            </w:r>
          </w:p>
          <w:p w14:paraId="25E0FCAE"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 xml:space="preserve">2701 </w:t>
            </w:r>
            <w:proofErr w:type="spellStart"/>
            <w:r>
              <w:rPr>
                <w:rFonts w:ascii="Calibri" w:eastAsia="Calibri" w:hAnsi="Calibri" w:cs="Calibri"/>
                <w:sz w:val="16"/>
                <w:szCs w:val="16"/>
              </w:rPr>
              <w:t>Twinlakes</w:t>
            </w:r>
            <w:proofErr w:type="spellEnd"/>
            <w:r>
              <w:rPr>
                <w:rFonts w:ascii="Calibri" w:eastAsia="Calibri" w:hAnsi="Calibri" w:cs="Calibri"/>
                <w:sz w:val="16"/>
                <w:szCs w:val="16"/>
              </w:rPr>
              <w:t xml:space="preserve"> Drive</w:t>
            </w:r>
          </w:p>
          <w:p w14:paraId="434A6E69"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Emporia, KS 66801</w:t>
            </w:r>
          </w:p>
          <w:p w14:paraId="197A8BC3"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620.794.1584</w:t>
            </w:r>
          </w:p>
          <w:p w14:paraId="0CB138AA" w14:textId="0D50749C" w:rsidR="007730CD" w:rsidRPr="001C4232"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Limited License Residential</w:t>
            </w:r>
          </w:p>
        </w:tc>
      </w:tr>
      <w:tr w:rsidR="007730CD" w:rsidRPr="004733CA" w14:paraId="2CB7C58D" w14:textId="77777777" w:rsidTr="00122364">
        <w:tc>
          <w:tcPr>
            <w:tcW w:w="3618" w:type="dxa"/>
          </w:tcPr>
          <w:p w14:paraId="502770B5"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QUEST Services, Inc.</w:t>
            </w:r>
          </w:p>
          <w:p w14:paraId="141BB00A"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PO Box 248/Hartford, KS 66854/620.392.5523</w:t>
            </w:r>
          </w:p>
          <w:p w14:paraId="053D32C6"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2608 W 12th Ave./Emporia, KS 66801/620.208.6180</w:t>
            </w:r>
          </w:p>
          <w:p w14:paraId="6B0BFEB4"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 xml:space="preserve">Day, Residential, Case </w:t>
            </w:r>
            <w:proofErr w:type="spellStart"/>
            <w:r>
              <w:rPr>
                <w:rFonts w:ascii="Calibri" w:eastAsia="Calibri" w:hAnsi="Calibri" w:cs="Calibri"/>
                <w:sz w:val="16"/>
                <w:szCs w:val="16"/>
              </w:rPr>
              <w:t>Mgmt</w:t>
            </w:r>
            <w:proofErr w:type="spellEnd"/>
            <w:r>
              <w:rPr>
                <w:rFonts w:ascii="Calibri" w:eastAsia="Calibri" w:hAnsi="Calibri" w:cs="Calibri"/>
                <w:sz w:val="16"/>
                <w:szCs w:val="16"/>
              </w:rPr>
              <w:t>, SHC, WM &amp; ICF/ID</w:t>
            </w:r>
          </w:p>
          <w:p w14:paraId="6BEB42C3" w14:textId="2C455D75" w:rsidR="001F145C" w:rsidRPr="00EC6BAB" w:rsidRDefault="001F145C" w:rsidP="007730CD">
            <w:pPr>
              <w:ind w:left="0" w:hanging="2"/>
              <w:jc w:val="center"/>
              <w:rPr>
                <w:rFonts w:ascii="Calibri" w:eastAsia="Calibri" w:hAnsi="Calibri" w:cs="Calibri"/>
                <w:sz w:val="16"/>
                <w:szCs w:val="16"/>
              </w:rPr>
            </w:pPr>
            <w:r>
              <w:rPr>
                <w:rFonts w:ascii="Calibri" w:eastAsia="Calibri" w:hAnsi="Calibri" w:cs="Calibri"/>
                <w:sz w:val="16"/>
                <w:szCs w:val="16"/>
              </w:rPr>
              <w:t>**closed for TCM referrals 9-10-25</w:t>
            </w:r>
          </w:p>
        </w:tc>
        <w:tc>
          <w:tcPr>
            <w:tcW w:w="3780" w:type="dxa"/>
          </w:tcPr>
          <w:p w14:paraId="6505CFC8"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Resource Center for Independent Living (RCIL)</w:t>
            </w:r>
          </w:p>
          <w:p w14:paraId="2B0117DB"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PO Box 257</w:t>
            </w:r>
          </w:p>
          <w:p w14:paraId="63FCEB1F"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Osage City, KS 66523</w:t>
            </w:r>
          </w:p>
          <w:p w14:paraId="78D4F7CC"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785.528.3105</w:t>
            </w:r>
          </w:p>
          <w:p w14:paraId="59C4C25F" w14:textId="1D3350C3" w:rsidR="007730CD" w:rsidRP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FMS/PCS/SC/EC/OR</w:t>
            </w:r>
          </w:p>
        </w:tc>
        <w:tc>
          <w:tcPr>
            <w:tcW w:w="3600" w:type="dxa"/>
            <w:tcBorders>
              <w:bottom w:val="single" w:sz="4" w:space="0" w:color="000000"/>
            </w:tcBorders>
          </w:tcPr>
          <w:p w14:paraId="54AE01DC"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Southeast Kansas Independent Living (SKIL)</w:t>
            </w:r>
          </w:p>
          <w:p w14:paraId="328A3787" w14:textId="77777777" w:rsidR="007730CD" w:rsidRPr="00787432" w:rsidRDefault="007730CD" w:rsidP="007730CD">
            <w:pPr>
              <w:ind w:left="0" w:hanging="2"/>
              <w:jc w:val="center"/>
              <w:rPr>
                <w:rFonts w:ascii="Calibri" w:eastAsia="Calibri" w:hAnsi="Calibri" w:cs="Calibri"/>
                <w:sz w:val="16"/>
                <w:szCs w:val="16"/>
                <w:lang w:val="fr-FR"/>
              </w:rPr>
            </w:pPr>
            <w:r w:rsidRPr="00787432">
              <w:rPr>
                <w:rFonts w:ascii="Calibri" w:eastAsia="Calibri" w:hAnsi="Calibri" w:cs="Calibri"/>
                <w:sz w:val="16"/>
                <w:szCs w:val="16"/>
                <w:lang w:val="fr-FR"/>
              </w:rPr>
              <w:t>PO Box 957</w:t>
            </w:r>
          </w:p>
          <w:p w14:paraId="7B811161" w14:textId="77777777" w:rsidR="007730CD" w:rsidRPr="00787432" w:rsidRDefault="007730CD" w:rsidP="007730CD">
            <w:pPr>
              <w:ind w:left="0" w:hanging="2"/>
              <w:jc w:val="center"/>
              <w:rPr>
                <w:rFonts w:ascii="Calibri" w:eastAsia="Calibri" w:hAnsi="Calibri" w:cs="Calibri"/>
                <w:sz w:val="16"/>
                <w:szCs w:val="16"/>
                <w:lang w:val="fr-FR"/>
              </w:rPr>
            </w:pPr>
            <w:r w:rsidRPr="00787432">
              <w:rPr>
                <w:rFonts w:ascii="Calibri" w:eastAsia="Calibri" w:hAnsi="Calibri" w:cs="Calibri"/>
                <w:sz w:val="16"/>
                <w:szCs w:val="16"/>
                <w:lang w:val="fr-FR"/>
              </w:rPr>
              <w:t>Parsons, KS 67357</w:t>
            </w:r>
          </w:p>
          <w:p w14:paraId="2184A030" w14:textId="77777777" w:rsidR="007730CD" w:rsidRPr="00787432" w:rsidRDefault="007730CD" w:rsidP="007730CD">
            <w:pPr>
              <w:ind w:left="0" w:hanging="2"/>
              <w:jc w:val="center"/>
              <w:rPr>
                <w:rFonts w:ascii="Calibri" w:eastAsia="Calibri" w:hAnsi="Calibri" w:cs="Calibri"/>
                <w:sz w:val="16"/>
                <w:szCs w:val="16"/>
                <w:lang w:val="fr-FR"/>
              </w:rPr>
            </w:pPr>
            <w:r w:rsidRPr="00787432">
              <w:rPr>
                <w:rFonts w:ascii="Calibri" w:eastAsia="Calibri" w:hAnsi="Calibri" w:cs="Calibri"/>
                <w:sz w:val="16"/>
                <w:szCs w:val="16"/>
                <w:lang w:val="fr-FR"/>
              </w:rPr>
              <w:t>620.421.5502</w:t>
            </w:r>
          </w:p>
          <w:p w14:paraId="5193C34A" w14:textId="78022547" w:rsidR="007730CD" w:rsidRPr="007730CD" w:rsidRDefault="007730CD" w:rsidP="007730CD">
            <w:pPr>
              <w:ind w:left="0" w:hanging="2"/>
              <w:jc w:val="center"/>
              <w:rPr>
                <w:rFonts w:ascii="Calibri" w:eastAsia="Calibri" w:hAnsi="Calibri" w:cs="Calibri"/>
                <w:sz w:val="16"/>
                <w:szCs w:val="16"/>
                <w:lang w:val="fr-FR"/>
              </w:rPr>
            </w:pPr>
            <w:r w:rsidRPr="00787432">
              <w:rPr>
                <w:rFonts w:ascii="Calibri" w:eastAsia="Calibri" w:hAnsi="Calibri" w:cs="Calibri"/>
                <w:sz w:val="16"/>
                <w:szCs w:val="16"/>
                <w:lang w:val="fr-FR"/>
              </w:rPr>
              <w:t>FMS/SC/EC/PCS</w:t>
            </w:r>
          </w:p>
        </w:tc>
      </w:tr>
      <w:tr w:rsidR="007730CD" w14:paraId="67750810" w14:textId="77777777" w:rsidTr="00594901">
        <w:tc>
          <w:tcPr>
            <w:tcW w:w="3618" w:type="dxa"/>
            <w:tcBorders>
              <w:bottom w:val="single" w:sz="4" w:space="0" w:color="000000"/>
            </w:tcBorders>
          </w:tcPr>
          <w:p w14:paraId="7485C7F7"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Smith Agency</w:t>
            </w:r>
          </w:p>
          <w:p w14:paraId="4B55578D"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 xml:space="preserve">911 Commercial St. </w:t>
            </w:r>
          </w:p>
          <w:p w14:paraId="240C89C7"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Emporia, KS 66801</w:t>
            </w:r>
          </w:p>
          <w:p w14:paraId="100E4AB2"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620-343-3366</w:t>
            </w:r>
          </w:p>
          <w:p w14:paraId="0F54595F"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Day, Residential, SHC</w:t>
            </w:r>
          </w:p>
          <w:p w14:paraId="3F5422FD" w14:textId="43CE41AA"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*Closed for SHC referrals 9-22-2022</w:t>
            </w:r>
            <w:r w:rsidR="00280224">
              <w:rPr>
                <w:rFonts w:ascii="Calibri" w:eastAsia="Calibri" w:hAnsi="Calibri" w:cs="Calibri"/>
                <w:sz w:val="16"/>
                <w:szCs w:val="16"/>
              </w:rPr>
              <w:t xml:space="preserve"> residential closed 3-19-2026</w:t>
            </w:r>
          </w:p>
        </w:tc>
        <w:tc>
          <w:tcPr>
            <w:tcW w:w="3780" w:type="dxa"/>
          </w:tcPr>
          <w:p w14:paraId="391D309B" w14:textId="77777777" w:rsidR="007730CD" w:rsidRDefault="007730CD" w:rsidP="007730CD">
            <w:pPr>
              <w:ind w:left="0" w:hanging="2"/>
              <w:jc w:val="center"/>
              <w:rPr>
                <w:rFonts w:ascii="Calibri" w:eastAsia="Calibri" w:hAnsi="Calibri" w:cs="Calibri"/>
                <w:sz w:val="16"/>
                <w:szCs w:val="16"/>
              </w:rPr>
            </w:pPr>
            <w:proofErr w:type="gramStart"/>
            <w:r>
              <w:rPr>
                <w:rFonts w:ascii="Calibri" w:eastAsia="Calibri" w:hAnsi="Calibri" w:cs="Calibri"/>
                <w:sz w:val="16"/>
                <w:szCs w:val="16"/>
              </w:rPr>
              <w:t>Stepping Stones</w:t>
            </w:r>
            <w:proofErr w:type="gramEnd"/>
            <w:r>
              <w:rPr>
                <w:rFonts w:ascii="Calibri" w:eastAsia="Calibri" w:hAnsi="Calibri" w:cs="Calibri"/>
                <w:sz w:val="16"/>
                <w:szCs w:val="16"/>
              </w:rPr>
              <w:t xml:space="preserve"> Unlimited, LLC</w:t>
            </w:r>
          </w:p>
          <w:p w14:paraId="2FDE7577"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 xml:space="preserve">1015 Scott St. </w:t>
            </w:r>
          </w:p>
          <w:p w14:paraId="044D10D4"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Emporia, KS 66801</w:t>
            </w:r>
          </w:p>
          <w:p w14:paraId="1B8B4A24"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620.342.6969</w:t>
            </w:r>
          </w:p>
          <w:p w14:paraId="49A8189A"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Day, Residential</w:t>
            </w:r>
          </w:p>
          <w:p w14:paraId="114092E9" w14:textId="50C49766"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 closed for day and residential referrals</w:t>
            </w:r>
          </w:p>
        </w:tc>
        <w:tc>
          <w:tcPr>
            <w:tcW w:w="3600" w:type="dxa"/>
          </w:tcPr>
          <w:p w14:paraId="20F0FA86"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TARC, Inc.</w:t>
            </w:r>
          </w:p>
          <w:p w14:paraId="57C7B1AF"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2701SW Randolph</w:t>
            </w:r>
          </w:p>
          <w:p w14:paraId="22F85999"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Topeka, KS 66611</w:t>
            </w:r>
          </w:p>
          <w:p w14:paraId="2C91FFF3"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785-232-0597</w:t>
            </w:r>
          </w:p>
          <w:p w14:paraId="00200539" w14:textId="7814DE0C"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Day Service</w:t>
            </w:r>
          </w:p>
        </w:tc>
      </w:tr>
      <w:tr w:rsidR="007730CD" w14:paraId="1A5436CD" w14:textId="77777777" w:rsidTr="00037F59">
        <w:tc>
          <w:tcPr>
            <w:tcW w:w="3618" w:type="dxa"/>
            <w:shd w:val="clear" w:color="auto" w:fill="FFFFFF"/>
          </w:tcPr>
          <w:p w14:paraId="377F1AFE" w14:textId="77777777" w:rsidR="007730CD" w:rsidRPr="00F274DA" w:rsidRDefault="007730CD" w:rsidP="007730CD">
            <w:pPr>
              <w:ind w:left="0" w:hanging="2"/>
              <w:jc w:val="center"/>
              <w:rPr>
                <w:rFonts w:ascii="Calibri" w:eastAsia="Calibri" w:hAnsi="Calibri" w:cs="Calibri"/>
                <w:sz w:val="16"/>
                <w:szCs w:val="16"/>
              </w:rPr>
            </w:pPr>
            <w:r w:rsidRPr="00F274DA">
              <w:rPr>
                <w:rFonts w:ascii="Calibri" w:eastAsia="Calibri" w:hAnsi="Calibri" w:cs="Calibri"/>
                <w:sz w:val="16"/>
                <w:szCs w:val="16"/>
              </w:rPr>
              <w:t>TFI Family Services, Inc.</w:t>
            </w:r>
          </w:p>
          <w:p w14:paraId="223B51A1" w14:textId="77777777" w:rsidR="007730CD" w:rsidRPr="00F274DA" w:rsidRDefault="007730CD" w:rsidP="007730CD">
            <w:pPr>
              <w:ind w:left="0" w:hanging="2"/>
              <w:jc w:val="center"/>
              <w:rPr>
                <w:rFonts w:ascii="Calibri" w:eastAsia="Calibri" w:hAnsi="Calibri" w:cs="Calibri"/>
                <w:sz w:val="16"/>
                <w:szCs w:val="16"/>
              </w:rPr>
            </w:pPr>
            <w:r w:rsidRPr="00F274DA">
              <w:rPr>
                <w:rFonts w:ascii="Calibri" w:eastAsia="Calibri" w:hAnsi="Calibri" w:cs="Calibri"/>
                <w:sz w:val="16"/>
                <w:szCs w:val="16"/>
              </w:rPr>
              <w:t xml:space="preserve">528 Commercial </w:t>
            </w:r>
          </w:p>
          <w:p w14:paraId="58B73F50" w14:textId="77777777" w:rsidR="007730CD" w:rsidRPr="00F274DA" w:rsidRDefault="007730CD" w:rsidP="007730CD">
            <w:pPr>
              <w:ind w:left="0" w:hanging="2"/>
              <w:jc w:val="center"/>
              <w:rPr>
                <w:rFonts w:ascii="Calibri" w:eastAsia="Calibri" w:hAnsi="Calibri" w:cs="Calibri"/>
                <w:sz w:val="16"/>
                <w:szCs w:val="16"/>
              </w:rPr>
            </w:pPr>
            <w:r w:rsidRPr="00F274DA">
              <w:rPr>
                <w:rFonts w:ascii="Calibri" w:eastAsia="Calibri" w:hAnsi="Calibri" w:cs="Calibri"/>
                <w:sz w:val="16"/>
                <w:szCs w:val="16"/>
              </w:rPr>
              <w:t>Emporia, KS 66801</w:t>
            </w:r>
          </w:p>
          <w:p w14:paraId="0904D840" w14:textId="77777777" w:rsidR="007730CD" w:rsidRPr="00F274DA" w:rsidRDefault="007730CD" w:rsidP="007730CD">
            <w:pPr>
              <w:ind w:left="0" w:hanging="2"/>
              <w:jc w:val="center"/>
              <w:rPr>
                <w:rFonts w:ascii="Calibri" w:eastAsia="Calibri" w:hAnsi="Calibri" w:cs="Calibri"/>
                <w:sz w:val="16"/>
                <w:szCs w:val="16"/>
              </w:rPr>
            </w:pPr>
            <w:r w:rsidRPr="00F274DA">
              <w:rPr>
                <w:rFonts w:ascii="Calibri" w:eastAsia="Calibri" w:hAnsi="Calibri" w:cs="Calibri"/>
                <w:sz w:val="16"/>
                <w:szCs w:val="16"/>
              </w:rPr>
              <w:t>620-343-6111</w:t>
            </w:r>
          </w:p>
          <w:p w14:paraId="63F959B4" w14:textId="19E8D037" w:rsidR="007730CD" w:rsidRPr="00F274DA" w:rsidRDefault="007730CD" w:rsidP="007730CD">
            <w:pPr>
              <w:ind w:left="0" w:hanging="2"/>
              <w:jc w:val="center"/>
              <w:rPr>
                <w:rFonts w:ascii="Calibri" w:eastAsia="Calibri" w:hAnsi="Calibri" w:cs="Calibri"/>
                <w:sz w:val="16"/>
                <w:szCs w:val="16"/>
              </w:rPr>
            </w:pPr>
            <w:r w:rsidRPr="00F274DA">
              <w:rPr>
                <w:rFonts w:ascii="Calibri" w:eastAsia="Calibri" w:hAnsi="Calibri" w:cs="Calibri"/>
                <w:sz w:val="16"/>
                <w:szCs w:val="16"/>
              </w:rPr>
              <w:t>Children’s Residential Services</w:t>
            </w:r>
          </w:p>
        </w:tc>
        <w:tc>
          <w:tcPr>
            <w:tcW w:w="3780" w:type="dxa"/>
            <w:shd w:val="clear" w:color="auto" w:fill="FFFFFF"/>
          </w:tcPr>
          <w:p w14:paraId="1862F2D7"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 xml:space="preserve">Three Rivers, Inc. </w:t>
            </w:r>
          </w:p>
          <w:p w14:paraId="270AE3BF"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 xml:space="preserve">PO Box 408   </w:t>
            </w:r>
          </w:p>
          <w:p w14:paraId="67CFCE5B"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 xml:space="preserve">Wamego, KS 66547   </w:t>
            </w:r>
          </w:p>
          <w:p w14:paraId="2A2C6D33"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785-456-9915</w:t>
            </w:r>
          </w:p>
          <w:p w14:paraId="6FF33843" w14:textId="056605D6"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FMS/PCS/SC/EC/OR</w:t>
            </w:r>
          </w:p>
        </w:tc>
        <w:tc>
          <w:tcPr>
            <w:tcW w:w="3600" w:type="dxa"/>
            <w:shd w:val="clear" w:color="auto" w:fill="FFFFFF"/>
          </w:tcPr>
          <w:p w14:paraId="35FAA115"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Thrive Skilled Pediatric Care</w:t>
            </w:r>
          </w:p>
          <w:p w14:paraId="6B028143"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530 N. Ridge Rd, Suite A</w:t>
            </w:r>
          </w:p>
          <w:p w14:paraId="5A25D0FD"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Wichita, KS 67212</w:t>
            </w:r>
          </w:p>
          <w:p w14:paraId="77CF583E" w14:textId="77777777"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316-522-0608</w:t>
            </w:r>
          </w:p>
          <w:p w14:paraId="60C2556E" w14:textId="687936A9" w:rsidR="007730CD" w:rsidRDefault="007730CD" w:rsidP="007730CD">
            <w:pPr>
              <w:ind w:left="0" w:hanging="2"/>
              <w:jc w:val="center"/>
              <w:rPr>
                <w:rFonts w:ascii="Calibri" w:eastAsia="Calibri" w:hAnsi="Calibri" w:cs="Calibri"/>
                <w:sz w:val="16"/>
                <w:szCs w:val="16"/>
              </w:rPr>
            </w:pPr>
            <w:r>
              <w:rPr>
                <w:rFonts w:ascii="Calibri" w:eastAsia="Calibri" w:hAnsi="Calibri" w:cs="Calibri"/>
                <w:sz w:val="16"/>
                <w:szCs w:val="16"/>
              </w:rPr>
              <w:t>SMC/OR</w:t>
            </w:r>
          </w:p>
        </w:tc>
      </w:tr>
    </w:tbl>
    <w:p w14:paraId="7EA9DC2E" w14:textId="16545CF3" w:rsidR="00510568" w:rsidRDefault="0087042D">
      <w:pPr>
        <w:ind w:left="0" w:hanging="2"/>
      </w:pPr>
      <w:r>
        <w:t>REVISED:</w:t>
      </w:r>
      <w:r w:rsidR="00856555">
        <w:t xml:space="preserve"> </w:t>
      </w:r>
      <w:r w:rsidR="00C70D19">
        <w:t>03-1</w:t>
      </w:r>
      <w:r w:rsidR="00280224">
        <w:t>9</w:t>
      </w:r>
      <w:r w:rsidR="00C70D19">
        <w:t>-2026</w:t>
      </w:r>
    </w:p>
    <w:p w14:paraId="193243A0" w14:textId="77777777" w:rsidR="008621FD" w:rsidRDefault="008621FD">
      <w:pPr>
        <w:ind w:left="0" w:hanging="2"/>
      </w:pPr>
    </w:p>
    <w:p w14:paraId="4BBBC67A" w14:textId="77777777" w:rsidR="008621FD" w:rsidRDefault="008621FD">
      <w:pPr>
        <w:ind w:left="0" w:hanging="2"/>
      </w:pPr>
    </w:p>
    <w:sectPr w:rsidR="008621FD">
      <w:pgSz w:w="12240" w:h="15840"/>
      <w:pgMar w:top="720" w:right="720" w:bottom="720" w:left="72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guet Script">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FFA"/>
    <w:rsid w:val="00001699"/>
    <w:rsid w:val="00011276"/>
    <w:rsid w:val="00020F33"/>
    <w:rsid w:val="00033E28"/>
    <w:rsid w:val="00054786"/>
    <w:rsid w:val="00066E70"/>
    <w:rsid w:val="00086CC6"/>
    <w:rsid w:val="000B22FA"/>
    <w:rsid w:val="000D6E77"/>
    <w:rsid w:val="00127A6A"/>
    <w:rsid w:val="00136542"/>
    <w:rsid w:val="001C4232"/>
    <w:rsid w:val="001F145C"/>
    <w:rsid w:val="00202E19"/>
    <w:rsid w:val="0020306A"/>
    <w:rsid w:val="00226521"/>
    <w:rsid w:val="00280224"/>
    <w:rsid w:val="0028281C"/>
    <w:rsid w:val="00312070"/>
    <w:rsid w:val="00334921"/>
    <w:rsid w:val="0034655B"/>
    <w:rsid w:val="0035691A"/>
    <w:rsid w:val="00372420"/>
    <w:rsid w:val="003D10B5"/>
    <w:rsid w:val="003D21A1"/>
    <w:rsid w:val="003E7236"/>
    <w:rsid w:val="00405499"/>
    <w:rsid w:val="004133D7"/>
    <w:rsid w:val="004568C3"/>
    <w:rsid w:val="00467FE4"/>
    <w:rsid w:val="004733CA"/>
    <w:rsid w:val="0048773C"/>
    <w:rsid w:val="00496340"/>
    <w:rsid w:val="004A68F6"/>
    <w:rsid w:val="004A6D0F"/>
    <w:rsid w:val="004A6EC4"/>
    <w:rsid w:val="00510568"/>
    <w:rsid w:val="0055751A"/>
    <w:rsid w:val="005753D2"/>
    <w:rsid w:val="00580443"/>
    <w:rsid w:val="005A1590"/>
    <w:rsid w:val="00602287"/>
    <w:rsid w:val="00620CB0"/>
    <w:rsid w:val="00640B8C"/>
    <w:rsid w:val="0065720C"/>
    <w:rsid w:val="006A0AA1"/>
    <w:rsid w:val="006C0749"/>
    <w:rsid w:val="006D64BD"/>
    <w:rsid w:val="00740876"/>
    <w:rsid w:val="007730CD"/>
    <w:rsid w:val="00787432"/>
    <w:rsid w:val="007C4677"/>
    <w:rsid w:val="007E2A09"/>
    <w:rsid w:val="007F2029"/>
    <w:rsid w:val="0085644B"/>
    <w:rsid w:val="00856555"/>
    <w:rsid w:val="008621FD"/>
    <w:rsid w:val="0087042D"/>
    <w:rsid w:val="0087253B"/>
    <w:rsid w:val="00890690"/>
    <w:rsid w:val="008918BE"/>
    <w:rsid w:val="008B26E8"/>
    <w:rsid w:val="008E2378"/>
    <w:rsid w:val="009B7586"/>
    <w:rsid w:val="00A15B33"/>
    <w:rsid w:val="00A24ACB"/>
    <w:rsid w:val="00A42748"/>
    <w:rsid w:val="00A453C6"/>
    <w:rsid w:val="00A95FEF"/>
    <w:rsid w:val="00AD22C6"/>
    <w:rsid w:val="00AE267A"/>
    <w:rsid w:val="00AF4710"/>
    <w:rsid w:val="00B179B6"/>
    <w:rsid w:val="00B53EB1"/>
    <w:rsid w:val="00C70D19"/>
    <w:rsid w:val="00CC4C09"/>
    <w:rsid w:val="00D75157"/>
    <w:rsid w:val="00DB2386"/>
    <w:rsid w:val="00DC5CEB"/>
    <w:rsid w:val="00DE7ABB"/>
    <w:rsid w:val="00E02EF5"/>
    <w:rsid w:val="00E1413D"/>
    <w:rsid w:val="00E26FFA"/>
    <w:rsid w:val="00E76BD8"/>
    <w:rsid w:val="00E964E5"/>
    <w:rsid w:val="00EC1F0E"/>
    <w:rsid w:val="00EC6BAB"/>
    <w:rsid w:val="00EE57B5"/>
    <w:rsid w:val="00EF4FB0"/>
    <w:rsid w:val="00F274DA"/>
    <w:rsid w:val="00F3165B"/>
    <w:rsid w:val="00F734EB"/>
    <w:rsid w:val="00F83F98"/>
    <w:rsid w:val="00FC7446"/>
    <w:rsid w:val="00FF6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76CF6"/>
  <w15:docId w15:val="{2DCD419F-EE19-4C69-A33A-4783FA7F8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jc w:val="center"/>
    </w:pPr>
    <w:rPr>
      <w:rFonts w:ascii="Baskerville Old Face" w:hAnsi="Baskerville Old Face"/>
      <w:b/>
      <w:bCs/>
      <w:sz w:val="28"/>
    </w:rPr>
  </w:style>
  <w:style w:type="paragraph" w:styleId="Heading2">
    <w:name w:val="heading 2"/>
    <w:basedOn w:val="Normal"/>
    <w:next w:val="Normal"/>
    <w:uiPriority w:val="9"/>
    <w:unhideWhenUsed/>
    <w:qFormat/>
    <w:pPr>
      <w:keepNext/>
      <w:jc w:val="center"/>
      <w:outlineLvl w:val="1"/>
    </w:pPr>
    <w:rPr>
      <w:rFonts w:ascii="Palatino Linotype" w:hAnsi="Palatino Linotype"/>
      <w:sz w:val="24"/>
    </w:rPr>
  </w:style>
  <w:style w:type="paragraph" w:styleId="Heading3">
    <w:name w:val="heading 3"/>
    <w:basedOn w:val="Normal"/>
    <w:next w:val="Normal"/>
    <w:uiPriority w:val="9"/>
    <w:semiHidden/>
    <w:unhideWhenUsed/>
    <w:qFormat/>
    <w:pPr>
      <w:keepNext/>
      <w:outlineLvl w:val="2"/>
    </w:pPr>
    <w:rPr>
      <w:rFonts w:ascii="Century Schoolbook" w:hAnsi="Century Schoolbook"/>
      <w:sz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EnvelopeAddress">
    <w:name w:val="envelope address"/>
    <w:basedOn w:val="Normal"/>
    <w:pPr>
      <w:framePr w:w="7920" w:hSpace="180" w:wrap="auto" w:vAnchor="page" w:hAnchor="text" w:xAlign="center" w:yAlign="bottom"/>
      <w:ind w:left="2880"/>
    </w:pPr>
    <w:rPr>
      <w:rFonts w:ascii="Arial" w:hAnsi="Arial"/>
      <w:sz w:val="24"/>
    </w:rPr>
  </w:style>
  <w:style w:type="paragraph" w:styleId="EnvelopeReturn">
    <w:name w:val="envelope return"/>
    <w:basedOn w:val="Normal"/>
    <w:rPr>
      <w:rFonts w:ascii="Arial" w:hAnsi="Arial"/>
    </w:rPr>
  </w:style>
  <w:style w:type="paragraph" w:styleId="BalloonText">
    <w:name w:val="Balloon Text"/>
    <w:basedOn w:val="Normal"/>
    <w:rPr>
      <w:rFonts w:ascii="Tahoma" w:hAnsi="Tahoma" w:cs="Tahoma"/>
      <w:sz w:val="16"/>
      <w:szCs w:val="16"/>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680"/>
        <w:tab w:val="right" w:pos="9360"/>
      </w:tabs>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XYr/bi/KgKb1ZsQJiKNwggqJLg==">CgMxLjA4AHIhMU4tcERJa0owRnNzNE1rWGUzQjJkYTBnRVl1UUVWajJp</go:docsCustomData>
</go:gDocsCustomXmlDataStorage>
</file>

<file path=customXml/itemProps1.xml><?xml version="1.0" encoding="utf-8"?>
<ds:datastoreItem xmlns:ds="http://schemas.openxmlformats.org/officeDocument/2006/customXml" ds:itemID="{C3061ABD-FAFF-4E13-AC52-68B2BEB4AC3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1232</Words>
  <Characters>7025</Characters>
  <Application>Microsoft Office Word</Application>
  <DocSecurity>0</DocSecurity>
  <Lines>58</Lines>
  <Paragraphs>16</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vt:lpstr>
      <vt:lpstr>Community Developmental Disabilities Organization</vt:lpstr>
      <vt:lpstr>Serving Chase, Lyon, Morris and Wabaunsee Counties</vt:lpstr>
      <vt:lpstr/>
      <vt:lpstr>Options Counseling, Individual Rights, Waiting List, and Dispute Resolution Info</vt:lpstr>
      <vt:lpstr/>
      <vt:lpstr>Services that are available in this CDDO area are listed below by category.  Not</vt:lpstr>
      <vt:lpstr/>
      <vt:lpstr/>
      <vt:lpstr>INDIVIDUAL RIGHTS:  Information has been reviewed with person and/or support net</vt:lpstr>
      <vt:lpstr/>
      <vt:lpstr>WAITING LIST CONSENT I understand that the CDDO is required to maintain a list o</vt:lpstr>
      <vt:lpstr/>
      <vt:lpstr>DISPUTE RESOLUTION   I understand that should I have a dispute between myself an</vt:lpstr>
      <vt:lpstr/>
      <vt:lpstr/>
      <vt:lpstr/>
      <vt:lpstr>My signature verifies that a representative from Hetlinger CDDO has informed me </vt:lpstr>
      <vt:lpstr/>
      <vt:lpstr/>
      <vt:lpstr>Affiliated Service Providers Contact Information</vt:lpstr>
      <vt:lpstr>REVISED:  2-6-2025</vt:lpstr>
    </vt:vector>
  </TitlesOfParts>
  <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Corporation</dc:creator>
  <cp:lastModifiedBy>Sara Pearson</cp:lastModifiedBy>
  <cp:revision>2</cp:revision>
  <cp:lastPrinted>2026-02-19T17:46:00Z</cp:lastPrinted>
  <dcterms:created xsi:type="dcterms:W3CDTF">2026-03-19T17:24:00Z</dcterms:created>
  <dcterms:modified xsi:type="dcterms:W3CDTF">2026-03-19T17:24:00Z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